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BD8" w:rsidRPr="00283BD8" w:rsidRDefault="00283BD8" w:rsidP="00540ED4">
      <w:pPr>
        <w:keepNext/>
        <w:keepLines/>
        <w:pageBreakBefore/>
        <w:spacing w:before="240" w:after="240" w:line="280" w:lineRule="exact"/>
        <w:jc w:val="center"/>
        <w:outlineLvl w:val="0"/>
        <w:rPr>
          <w:rFonts w:ascii="Times New Roman" w:hAnsi="Times New Roman"/>
          <w:b/>
          <w:caps/>
          <w:szCs w:val="24"/>
          <w:lang w:eastAsia="nl-NL"/>
        </w:rPr>
      </w:pPr>
      <w:bookmarkStart w:id="0" w:name="_20191205160400_0002"/>
      <w:bookmarkStart w:id="1" w:name="_GoBack"/>
      <w:bookmarkEnd w:id="1"/>
      <w:r w:rsidRPr="00283BD8">
        <w:rPr>
          <w:rFonts w:ascii="Times New Roman" w:hAnsi="Times New Roman"/>
          <w:b/>
          <w:caps/>
          <w:szCs w:val="24"/>
          <w:lang w:eastAsia="nl-NL"/>
        </w:rPr>
        <w:t>nul</w:t>
      </w:r>
      <w:r w:rsidR="00190B8C">
        <w:rPr>
          <w:rFonts w:ascii="Times New Roman" w:hAnsi="Times New Roman"/>
          <w:b/>
          <w:caps/>
          <w:szCs w:val="24"/>
          <w:lang w:eastAsia="nl-NL"/>
        </w:rPr>
        <w:t>-</w:t>
      </w:r>
      <w:r w:rsidRPr="00283BD8">
        <w:rPr>
          <w:rFonts w:ascii="Times New Roman" w:hAnsi="Times New Roman"/>
          <w:b/>
          <w:caps/>
          <w:szCs w:val="24"/>
          <w:lang w:eastAsia="nl-NL"/>
        </w:rPr>
        <w:t>urencontract</w:t>
      </w:r>
      <w:bookmarkEnd w:id="0"/>
    </w:p>
    <w:p w:rsidR="00283BD8" w:rsidRPr="00283BD8" w:rsidRDefault="00283BD8" w:rsidP="00540ED4">
      <w:pPr>
        <w:spacing w:line="280" w:lineRule="exact"/>
        <w:jc w:val="left"/>
        <w:rPr>
          <w:rFonts w:ascii="Times New Roman" w:hAnsi="Times New Roman"/>
          <w:szCs w:val="24"/>
          <w:lang w:eastAsia="nl-NL"/>
        </w:rPr>
      </w:pPr>
      <w:r>
        <w:rPr>
          <w:rFonts w:ascii="Times New Roman" w:hAnsi="Times New Roman"/>
          <w:b/>
          <w:szCs w:val="24"/>
          <w:lang w:eastAsia="nl-NL"/>
        </w:rPr>
        <w:t>De ondergetekenden:</w:t>
      </w:r>
    </w:p>
    <w:p w:rsidR="00283BD8" w:rsidRPr="00283BD8" w:rsidRDefault="00283BD8" w:rsidP="00540ED4">
      <w:pPr>
        <w:spacing w:line="280" w:lineRule="exact"/>
        <w:jc w:val="left"/>
        <w:rPr>
          <w:rFonts w:ascii="Times New Roman" w:hAnsi="Times New Roman"/>
          <w:szCs w:val="24"/>
          <w:lang w:eastAsia="nl-NL"/>
        </w:rPr>
      </w:pPr>
    </w:p>
    <w:p w:rsidR="00283BD8" w:rsidRDefault="00E34237" w:rsidP="00540ED4">
      <w:pPr>
        <w:numPr>
          <w:ilvl w:val="0"/>
          <w:numId w:val="2"/>
        </w:numPr>
        <w:spacing w:line="280" w:lineRule="exact"/>
        <w:ind w:left="426" w:hanging="426"/>
        <w:jc w:val="left"/>
        <w:rPr>
          <w:rFonts w:ascii="Times New Roman" w:hAnsi="Times New Roman"/>
          <w:szCs w:val="24"/>
          <w:lang w:eastAsia="nl-NL"/>
        </w:rPr>
      </w:pPr>
      <w:r>
        <w:rPr>
          <w:rFonts w:ascii="Times New Roman" w:hAnsi="Times New Roman"/>
          <w:szCs w:val="24"/>
          <w:lang w:eastAsia="nl-NL"/>
        </w:rPr>
        <w:t>[</w:t>
      </w:r>
      <w:r w:rsidR="00611B29">
        <w:rPr>
          <w:rFonts w:ascii="Times New Roman" w:hAnsi="Times New Roman"/>
          <w:szCs w:val="24"/>
          <w:lang w:eastAsia="nl-NL"/>
        </w:rPr>
        <w:t>..</w:t>
      </w:r>
      <w:r w:rsidR="00283BD8" w:rsidRPr="00283BD8">
        <w:rPr>
          <w:rFonts w:ascii="Times New Roman" w:hAnsi="Times New Roman"/>
          <w:szCs w:val="24"/>
          <w:lang w:eastAsia="nl-NL"/>
        </w:rPr>
        <w:t>], gevestigd en kantoorhoudende te [</w:t>
      </w:r>
      <w:r w:rsidR="00283BD8">
        <w:rPr>
          <w:rFonts w:ascii="Times New Roman" w:hAnsi="Times New Roman"/>
          <w:szCs w:val="24"/>
          <w:lang w:eastAsia="nl-NL"/>
        </w:rPr>
        <w:t>..</w:t>
      </w:r>
      <w:r w:rsidR="00283BD8" w:rsidRPr="00283BD8">
        <w:rPr>
          <w:rFonts w:ascii="Times New Roman" w:hAnsi="Times New Roman"/>
          <w:szCs w:val="24"/>
          <w:lang w:eastAsia="nl-NL"/>
        </w:rPr>
        <w:t xml:space="preserve">] aan de </w:t>
      </w:r>
      <w:r w:rsidR="00283BD8">
        <w:rPr>
          <w:rFonts w:ascii="Times New Roman" w:hAnsi="Times New Roman"/>
          <w:szCs w:val="24"/>
          <w:lang w:eastAsia="nl-NL"/>
        </w:rPr>
        <w:t>[..</w:t>
      </w:r>
      <w:r w:rsidR="00283BD8" w:rsidRPr="00283BD8">
        <w:rPr>
          <w:rFonts w:ascii="Times New Roman" w:hAnsi="Times New Roman"/>
          <w:szCs w:val="24"/>
          <w:lang w:eastAsia="nl-NL"/>
        </w:rPr>
        <w:t>], rechtsgeldig vertegenwoordigd door [</w:t>
      </w:r>
      <w:r w:rsidR="00283BD8">
        <w:rPr>
          <w:rFonts w:ascii="Times New Roman" w:hAnsi="Times New Roman"/>
          <w:szCs w:val="24"/>
          <w:lang w:eastAsia="nl-NL"/>
        </w:rPr>
        <w:t>..</w:t>
      </w:r>
      <w:r w:rsidR="00283BD8" w:rsidRPr="00283BD8">
        <w:rPr>
          <w:rFonts w:ascii="Times New Roman" w:hAnsi="Times New Roman"/>
          <w:szCs w:val="24"/>
          <w:lang w:eastAsia="nl-NL"/>
        </w:rPr>
        <w:t xml:space="preserve">], hierna te noemen: </w:t>
      </w:r>
      <w:r w:rsidR="00283BD8">
        <w:rPr>
          <w:rFonts w:ascii="Times New Roman" w:hAnsi="Times New Roman"/>
          <w:szCs w:val="24"/>
          <w:lang w:eastAsia="nl-NL"/>
        </w:rPr>
        <w:t>“</w:t>
      </w:r>
      <w:r w:rsidR="00283BD8" w:rsidRPr="00283BD8">
        <w:rPr>
          <w:rFonts w:ascii="Times New Roman" w:hAnsi="Times New Roman"/>
          <w:szCs w:val="24"/>
          <w:lang w:eastAsia="nl-NL"/>
        </w:rPr>
        <w:t>Werkgever</w:t>
      </w:r>
      <w:r w:rsidR="00283BD8">
        <w:rPr>
          <w:rFonts w:ascii="Times New Roman" w:hAnsi="Times New Roman"/>
          <w:szCs w:val="24"/>
          <w:lang w:eastAsia="nl-NL"/>
        </w:rPr>
        <w:t>”</w:t>
      </w:r>
      <w:r w:rsidR="00283BD8" w:rsidRPr="00283BD8">
        <w:rPr>
          <w:rFonts w:ascii="Times New Roman" w:hAnsi="Times New Roman"/>
          <w:szCs w:val="24"/>
          <w:lang w:eastAsia="nl-NL"/>
        </w:rPr>
        <w:t>;</w:t>
      </w:r>
    </w:p>
    <w:p w:rsidR="00283BD8" w:rsidRDefault="00283BD8" w:rsidP="00540ED4">
      <w:pPr>
        <w:spacing w:line="280" w:lineRule="exact"/>
        <w:ind w:left="426" w:hanging="426"/>
        <w:jc w:val="left"/>
        <w:rPr>
          <w:rFonts w:ascii="Times New Roman" w:hAnsi="Times New Roman"/>
          <w:szCs w:val="24"/>
          <w:lang w:eastAsia="nl-NL"/>
        </w:rPr>
      </w:pPr>
    </w:p>
    <w:p w:rsidR="00283BD8" w:rsidRDefault="00283BD8" w:rsidP="00540ED4">
      <w:pPr>
        <w:spacing w:line="280" w:lineRule="exact"/>
        <w:ind w:left="426" w:hanging="426"/>
        <w:jc w:val="left"/>
        <w:rPr>
          <w:rFonts w:ascii="Times New Roman" w:hAnsi="Times New Roman"/>
          <w:szCs w:val="24"/>
          <w:lang w:eastAsia="nl-NL"/>
        </w:rPr>
      </w:pPr>
    </w:p>
    <w:p w:rsidR="00283BD8" w:rsidRPr="00283BD8" w:rsidRDefault="00611B29" w:rsidP="00540ED4">
      <w:pPr>
        <w:numPr>
          <w:ilvl w:val="0"/>
          <w:numId w:val="2"/>
        </w:numPr>
        <w:spacing w:line="280" w:lineRule="exact"/>
        <w:ind w:left="426" w:hanging="426"/>
        <w:jc w:val="left"/>
        <w:rPr>
          <w:rFonts w:ascii="Times New Roman" w:hAnsi="Times New Roman"/>
          <w:szCs w:val="24"/>
          <w:lang w:eastAsia="nl-NL"/>
        </w:rPr>
      </w:pPr>
      <w:r>
        <w:rPr>
          <w:rFonts w:ascii="Times New Roman" w:hAnsi="Times New Roman"/>
          <w:szCs w:val="24"/>
          <w:lang w:eastAsia="nl-NL"/>
        </w:rPr>
        <w:t xml:space="preserve"> </w:t>
      </w:r>
      <w:r w:rsidR="00283BD8" w:rsidRPr="00283BD8">
        <w:rPr>
          <w:rFonts w:ascii="Times New Roman" w:hAnsi="Times New Roman"/>
          <w:szCs w:val="24"/>
          <w:lang w:eastAsia="nl-NL"/>
        </w:rPr>
        <w:t>[</w:t>
      </w:r>
      <w:r w:rsidR="00283BD8">
        <w:rPr>
          <w:rFonts w:ascii="Times New Roman" w:hAnsi="Times New Roman"/>
          <w:szCs w:val="24"/>
          <w:lang w:eastAsia="nl-NL"/>
        </w:rPr>
        <w:t>..</w:t>
      </w:r>
      <w:r w:rsidR="00283BD8" w:rsidRPr="00283BD8">
        <w:rPr>
          <w:rFonts w:ascii="Times New Roman" w:hAnsi="Times New Roman"/>
          <w:szCs w:val="24"/>
          <w:lang w:eastAsia="nl-NL"/>
        </w:rPr>
        <w:t>], geboren op [</w:t>
      </w:r>
      <w:r w:rsidR="00283BD8">
        <w:rPr>
          <w:rFonts w:ascii="Times New Roman" w:hAnsi="Times New Roman"/>
          <w:szCs w:val="24"/>
          <w:lang w:eastAsia="nl-NL"/>
        </w:rPr>
        <w:t>..</w:t>
      </w:r>
      <w:r w:rsidR="00283BD8" w:rsidRPr="00283BD8">
        <w:rPr>
          <w:rFonts w:ascii="Times New Roman" w:hAnsi="Times New Roman"/>
          <w:szCs w:val="24"/>
          <w:lang w:eastAsia="nl-NL"/>
        </w:rPr>
        <w:t>], wonende te [</w:t>
      </w:r>
      <w:r w:rsidR="00283BD8">
        <w:rPr>
          <w:rFonts w:ascii="Times New Roman" w:hAnsi="Times New Roman"/>
          <w:szCs w:val="24"/>
          <w:lang w:eastAsia="nl-NL"/>
        </w:rPr>
        <w:t>..</w:t>
      </w:r>
      <w:r w:rsidR="00283BD8" w:rsidRPr="00283BD8">
        <w:rPr>
          <w:rFonts w:ascii="Times New Roman" w:hAnsi="Times New Roman"/>
          <w:szCs w:val="24"/>
          <w:lang w:eastAsia="nl-NL"/>
        </w:rPr>
        <w:t>] aan de [</w:t>
      </w:r>
      <w:r w:rsidR="00283BD8">
        <w:rPr>
          <w:rFonts w:ascii="Times New Roman" w:hAnsi="Times New Roman"/>
          <w:szCs w:val="24"/>
          <w:lang w:eastAsia="nl-NL"/>
        </w:rPr>
        <w:t>..</w:t>
      </w:r>
      <w:r w:rsidR="00283BD8" w:rsidRPr="00283BD8">
        <w:rPr>
          <w:rFonts w:ascii="Times New Roman" w:hAnsi="Times New Roman"/>
          <w:szCs w:val="24"/>
          <w:lang w:eastAsia="nl-NL"/>
        </w:rPr>
        <w:t xml:space="preserve">], hierna te noemen: </w:t>
      </w:r>
      <w:r w:rsidR="00283BD8">
        <w:rPr>
          <w:rFonts w:ascii="Times New Roman" w:hAnsi="Times New Roman"/>
          <w:szCs w:val="24"/>
          <w:lang w:eastAsia="nl-NL"/>
        </w:rPr>
        <w:t>“Oproepkracht”;</w:t>
      </w:r>
    </w:p>
    <w:p w:rsidR="00283BD8" w:rsidRDefault="00283BD8" w:rsidP="00540ED4">
      <w:pPr>
        <w:spacing w:line="280" w:lineRule="exact"/>
        <w:jc w:val="left"/>
        <w:rPr>
          <w:rFonts w:ascii="Times New Roman" w:hAnsi="Times New Roman"/>
          <w:szCs w:val="24"/>
          <w:lang w:eastAsia="nl-NL"/>
        </w:rPr>
      </w:pPr>
    </w:p>
    <w:p w:rsidR="00283BD8" w:rsidRPr="00283BD8" w:rsidRDefault="00283BD8" w:rsidP="00540ED4">
      <w:pPr>
        <w:spacing w:line="280" w:lineRule="exact"/>
        <w:jc w:val="left"/>
        <w:rPr>
          <w:rFonts w:ascii="Times New Roman" w:hAnsi="Times New Roman"/>
          <w:b/>
          <w:szCs w:val="24"/>
          <w:lang w:eastAsia="nl-NL"/>
        </w:rPr>
      </w:pPr>
      <w:r w:rsidRPr="00283BD8">
        <w:rPr>
          <w:rFonts w:ascii="Times New Roman" w:hAnsi="Times New Roman"/>
          <w:b/>
          <w:szCs w:val="24"/>
          <w:lang w:eastAsia="nl-NL"/>
        </w:rPr>
        <w:t>zijn overeengekomen als volgt:</w:t>
      </w:r>
    </w:p>
    <w:p w:rsidR="00283BD8" w:rsidRDefault="00283BD8" w:rsidP="00540ED4">
      <w:pPr>
        <w:spacing w:line="280" w:lineRule="exact"/>
        <w:jc w:val="left"/>
        <w:rPr>
          <w:rFonts w:ascii="Times New Roman" w:hAnsi="Times New Roman"/>
          <w:szCs w:val="24"/>
          <w:lang w:eastAsia="nl-NL"/>
        </w:rPr>
      </w:pPr>
    </w:p>
    <w:p w:rsidR="009D152C" w:rsidRPr="009D152C" w:rsidRDefault="009D152C" w:rsidP="00540ED4">
      <w:pPr>
        <w:spacing w:line="280" w:lineRule="exact"/>
        <w:jc w:val="left"/>
        <w:rPr>
          <w:rFonts w:ascii="Times New Roman" w:hAnsi="Times New Roman"/>
          <w:szCs w:val="24"/>
          <w:u w:val="single"/>
          <w:lang w:eastAsia="nl-NL"/>
        </w:rPr>
      </w:pPr>
      <w:r w:rsidRPr="009D152C">
        <w:rPr>
          <w:rFonts w:ascii="Times New Roman" w:hAnsi="Times New Roman"/>
          <w:szCs w:val="24"/>
          <w:u w:val="single"/>
          <w:lang w:eastAsia="nl-NL"/>
        </w:rPr>
        <w:t>Dienstverband</w:t>
      </w:r>
    </w:p>
    <w:p w:rsidR="009D152C" w:rsidRDefault="009D152C" w:rsidP="00540ED4">
      <w:pPr>
        <w:spacing w:line="280" w:lineRule="exact"/>
        <w:jc w:val="left"/>
        <w:rPr>
          <w:rFonts w:ascii="Times New Roman" w:hAnsi="Times New Roman"/>
          <w:szCs w:val="24"/>
          <w:lang w:eastAsia="nl-NL"/>
        </w:rPr>
      </w:pPr>
    </w:p>
    <w:p w:rsidR="009D152C" w:rsidRDefault="00283BD8" w:rsidP="00540ED4">
      <w:pPr>
        <w:numPr>
          <w:ilvl w:val="0"/>
          <w:numId w:val="3"/>
        </w:numPr>
        <w:spacing w:line="280" w:lineRule="exact"/>
        <w:ind w:left="426" w:hanging="426"/>
        <w:jc w:val="left"/>
        <w:rPr>
          <w:rFonts w:ascii="Times New Roman" w:hAnsi="Times New Roman"/>
          <w:szCs w:val="24"/>
          <w:lang w:eastAsia="nl-NL"/>
        </w:rPr>
      </w:pPr>
      <w:r w:rsidRPr="00283BD8">
        <w:rPr>
          <w:rFonts w:ascii="Times New Roman" w:hAnsi="Times New Roman"/>
          <w:szCs w:val="24"/>
          <w:lang w:eastAsia="nl-NL"/>
        </w:rPr>
        <w:t>Oproepkracht treedt met ingang van [..]</w:t>
      </w:r>
      <w:r>
        <w:rPr>
          <w:rFonts w:ascii="Times New Roman" w:hAnsi="Times New Roman"/>
          <w:szCs w:val="24"/>
          <w:lang w:eastAsia="nl-NL"/>
        </w:rPr>
        <w:t xml:space="preserve"> </w:t>
      </w:r>
      <w:r w:rsidR="00202BCB">
        <w:rPr>
          <w:rFonts w:ascii="Times New Roman" w:hAnsi="Times New Roman"/>
          <w:szCs w:val="24"/>
          <w:lang w:eastAsia="nl-NL"/>
        </w:rPr>
        <w:t xml:space="preserve">voor bepaalde tijd </w:t>
      </w:r>
      <w:r w:rsidRPr="00283BD8">
        <w:rPr>
          <w:rFonts w:ascii="Times New Roman" w:hAnsi="Times New Roman"/>
          <w:szCs w:val="24"/>
          <w:lang w:eastAsia="nl-NL"/>
        </w:rPr>
        <w:t xml:space="preserve">in dienst van Werkgever om op </w:t>
      </w:r>
      <w:r w:rsidR="00232527">
        <w:rPr>
          <w:rFonts w:ascii="Times New Roman" w:hAnsi="Times New Roman"/>
          <w:szCs w:val="24"/>
          <w:lang w:eastAsia="nl-NL"/>
        </w:rPr>
        <w:t>oproepbasis</w:t>
      </w:r>
      <w:r w:rsidRPr="00283BD8">
        <w:rPr>
          <w:rFonts w:ascii="Times New Roman" w:hAnsi="Times New Roman"/>
          <w:szCs w:val="24"/>
          <w:lang w:eastAsia="nl-NL"/>
        </w:rPr>
        <w:t xml:space="preserve"> werkzaamheden te verrichten.</w:t>
      </w:r>
    </w:p>
    <w:p w:rsidR="009D152C" w:rsidRDefault="009D152C" w:rsidP="00540ED4">
      <w:pPr>
        <w:spacing w:line="280" w:lineRule="exact"/>
        <w:jc w:val="left"/>
        <w:rPr>
          <w:rFonts w:ascii="Times New Roman" w:hAnsi="Times New Roman"/>
          <w:szCs w:val="24"/>
          <w:lang w:eastAsia="nl-NL"/>
        </w:rPr>
      </w:pPr>
    </w:p>
    <w:p w:rsidR="009D152C" w:rsidRDefault="00283BD8" w:rsidP="00540ED4">
      <w:pPr>
        <w:numPr>
          <w:ilvl w:val="0"/>
          <w:numId w:val="3"/>
        </w:numPr>
        <w:spacing w:line="280" w:lineRule="exact"/>
        <w:ind w:left="426" w:hanging="426"/>
        <w:jc w:val="left"/>
        <w:rPr>
          <w:rFonts w:ascii="Times New Roman" w:hAnsi="Times New Roman"/>
          <w:szCs w:val="24"/>
          <w:lang w:eastAsia="nl-NL"/>
        </w:rPr>
      </w:pPr>
      <w:r w:rsidRPr="00283BD8">
        <w:rPr>
          <w:rFonts w:ascii="Times New Roman" w:hAnsi="Times New Roman"/>
          <w:szCs w:val="24"/>
          <w:lang w:eastAsia="nl-NL"/>
        </w:rPr>
        <w:t xml:space="preserve">De arbeidsovereenkomst is aangegaan voor de </w:t>
      </w:r>
      <w:r w:rsidRPr="009D152C">
        <w:rPr>
          <w:rFonts w:ascii="Times New Roman" w:hAnsi="Times New Roman"/>
          <w:szCs w:val="24"/>
          <w:lang w:eastAsia="nl-NL"/>
        </w:rPr>
        <w:t xml:space="preserve">duur </w:t>
      </w:r>
      <w:r w:rsidRPr="00283BD8">
        <w:rPr>
          <w:rFonts w:ascii="Times New Roman" w:hAnsi="Times New Roman"/>
          <w:szCs w:val="24"/>
          <w:lang w:eastAsia="nl-NL"/>
        </w:rPr>
        <w:t xml:space="preserve">van </w:t>
      </w:r>
      <w:r w:rsidRPr="009D152C">
        <w:rPr>
          <w:rFonts w:ascii="Times New Roman" w:hAnsi="Times New Roman"/>
          <w:szCs w:val="24"/>
          <w:lang w:eastAsia="nl-NL"/>
        </w:rPr>
        <w:t>[..]</w:t>
      </w:r>
      <w:r w:rsidR="00202BCB" w:rsidRPr="009D152C">
        <w:rPr>
          <w:rFonts w:ascii="Times New Roman" w:hAnsi="Times New Roman"/>
          <w:szCs w:val="24"/>
          <w:lang w:eastAsia="nl-NL"/>
        </w:rPr>
        <w:t xml:space="preserve"> en eindigt dus </w:t>
      </w:r>
      <w:r w:rsidRPr="00283BD8">
        <w:rPr>
          <w:rFonts w:ascii="Times New Roman" w:hAnsi="Times New Roman"/>
          <w:szCs w:val="24"/>
          <w:lang w:eastAsia="nl-NL"/>
        </w:rPr>
        <w:t xml:space="preserve">op </w:t>
      </w:r>
      <w:r w:rsidRPr="009D152C">
        <w:rPr>
          <w:rFonts w:ascii="Times New Roman" w:hAnsi="Times New Roman"/>
          <w:szCs w:val="24"/>
          <w:lang w:eastAsia="nl-NL"/>
        </w:rPr>
        <w:t xml:space="preserve">[..] </w:t>
      </w:r>
      <w:r w:rsidRPr="00283BD8">
        <w:rPr>
          <w:rFonts w:ascii="Times New Roman" w:hAnsi="Times New Roman"/>
          <w:szCs w:val="24"/>
          <w:lang w:eastAsia="nl-NL"/>
        </w:rPr>
        <w:t>zonder dat opzegging is vereist</w:t>
      </w:r>
      <w:r w:rsidRPr="009D152C">
        <w:rPr>
          <w:rFonts w:ascii="Times New Roman" w:hAnsi="Times New Roman"/>
          <w:szCs w:val="24"/>
          <w:lang w:eastAsia="nl-NL"/>
        </w:rPr>
        <w:t>.</w:t>
      </w:r>
    </w:p>
    <w:p w:rsidR="009D152C" w:rsidRDefault="009D152C" w:rsidP="00540ED4">
      <w:pPr>
        <w:pStyle w:val="Lijstalinea"/>
        <w:spacing w:line="280" w:lineRule="exact"/>
        <w:ind w:left="0"/>
        <w:rPr>
          <w:rFonts w:ascii="Times New Roman" w:hAnsi="Times New Roman"/>
          <w:szCs w:val="24"/>
          <w:lang w:eastAsia="nl-NL"/>
        </w:rPr>
      </w:pPr>
    </w:p>
    <w:p w:rsidR="00283BD8" w:rsidRPr="009D152C" w:rsidRDefault="00283BD8" w:rsidP="00540ED4">
      <w:pPr>
        <w:numPr>
          <w:ilvl w:val="0"/>
          <w:numId w:val="3"/>
        </w:numPr>
        <w:spacing w:line="280" w:lineRule="exact"/>
        <w:ind w:left="426" w:hanging="426"/>
        <w:jc w:val="left"/>
        <w:rPr>
          <w:rFonts w:ascii="Times New Roman" w:hAnsi="Times New Roman"/>
          <w:szCs w:val="24"/>
          <w:lang w:eastAsia="nl-NL"/>
        </w:rPr>
      </w:pPr>
      <w:r w:rsidRPr="009D152C">
        <w:rPr>
          <w:rFonts w:ascii="Times New Roman" w:hAnsi="Times New Roman"/>
          <w:szCs w:val="24"/>
          <w:lang w:eastAsia="nl-NL"/>
        </w:rPr>
        <w:t xml:space="preserve">De eerste maand geldt als proeftijd. </w:t>
      </w:r>
      <w:r w:rsidR="00202BCB" w:rsidRPr="009D152C">
        <w:rPr>
          <w:rFonts w:ascii="Times New Roman" w:hAnsi="Times New Roman"/>
          <w:szCs w:val="24"/>
          <w:lang w:eastAsia="nl-NL"/>
        </w:rPr>
        <w:t>Beide p</w:t>
      </w:r>
      <w:r w:rsidRPr="009D152C">
        <w:rPr>
          <w:rFonts w:ascii="Times New Roman" w:hAnsi="Times New Roman"/>
          <w:szCs w:val="24"/>
          <w:lang w:eastAsia="nl-NL"/>
        </w:rPr>
        <w:t xml:space="preserve">artijen </w:t>
      </w:r>
      <w:r w:rsidR="00232527" w:rsidRPr="009D152C">
        <w:rPr>
          <w:rFonts w:ascii="Times New Roman" w:hAnsi="Times New Roman"/>
          <w:szCs w:val="24"/>
          <w:lang w:eastAsia="nl-NL"/>
        </w:rPr>
        <w:t xml:space="preserve">hebben dan </w:t>
      </w:r>
      <w:r w:rsidRPr="009D152C">
        <w:rPr>
          <w:rFonts w:ascii="Times New Roman" w:hAnsi="Times New Roman"/>
          <w:szCs w:val="24"/>
          <w:lang w:eastAsia="nl-NL"/>
        </w:rPr>
        <w:t>de bevoegdheid om de arbeidsovereenkomst met onmiddellijke ingang op te zeggen.</w:t>
      </w:r>
      <w:r w:rsidR="006F4509">
        <w:rPr>
          <w:rFonts w:ascii="Times New Roman" w:hAnsi="Times New Roman"/>
          <w:szCs w:val="24"/>
          <w:lang w:eastAsia="nl-NL"/>
        </w:rPr>
        <w:t xml:space="preserve"> </w:t>
      </w:r>
      <w:r w:rsidR="00217C8F">
        <w:rPr>
          <w:rFonts w:ascii="Times New Roman" w:hAnsi="Times New Roman"/>
          <w:i/>
          <w:szCs w:val="24"/>
          <w:lang w:eastAsia="nl-NL"/>
        </w:rPr>
        <w:t>[</w:t>
      </w:r>
      <w:r w:rsidR="006F4509" w:rsidRPr="006F4509">
        <w:rPr>
          <w:rFonts w:ascii="Times New Roman" w:hAnsi="Times New Roman"/>
          <w:i/>
          <w:szCs w:val="24"/>
          <w:lang w:eastAsia="nl-NL"/>
        </w:rPr>
        <w:t>EEN PROEFTIJD</w:t>
      </w:r>
      <w:r w:rsidR="00217C8F">
        <w:rPr>
          <w:rFonts w:ascii="Times New Roman" w:hAnsi="Times New Roman"/>
          <w:i/>
          <w:szCs w:val="24"/>
          <w:lang w:eastAsia="nl-NL"/>
        </w:rPr>
        <w:t xml:space="preserve"> KAN</w:t>
      </w:r>
      <w:r w:rsidR="006F4509" w:rsidRPr="006F4509">
        <w:rPr>
          <w:rFonts w:ascii="Times New Roman" w:hAnsi="Times New Roman"/>
          <w:i/>
          <w:szCs w:val="24"/>
          <w:lang w:eastAsia="nl-NL"/>
        </w:rPr>
        <w:t xml:space="preserve"> NIET ALS DE ARBEIDSOVEREENKOMST</w:t>
      </w:r>
      <w:r w:rsidR="006F4509">
        <w:rPr>
          <w:rFonts w:ascii="Times New Roman" w:hAnsi="Times New Roman"/>
          <w:i/>
          <w:szCs w:val="24"/>
          <w:lang w:eastAsia="nl-NL"/>
        </w:rPr>
        <w:t xml:space="preserve"> KORTER</w:t>
      </w:r>
      <w:r w:rsidR="006F4509" w:rsidRPr="006F4509">
        <w:rPr>
          <w:rFonts w:ascii="Times New Roman" w:hAnsi="Times New Roman"/>
          <w:i/>
          <w:szCs w:val="24"/>
          <w:lang w:eastAsia="nl-NL"/>
        </w:rPr>
        <w:t xml:space="preserve"> DAN ZES MAANDEN IS.</w:t>
      </w:r>
      <w:r w:rsidR="00217C8F">
        <w:rPr>
          <w:rFonts w:ascii="Times New Roman" w:hAnsi="Times New Roman"/>
          <w:i/>
          <w:szCs w:val="24"/>
          <w:lang w:eastAsia="nl-NL"/>
        </w:rPr>
        <w:t>]</w:t>
      </w:r>
    </w:p>
    <w:p w:rsidR="00283BD8" w:rsidRDefault="00283BD8" w:rsidP="00540ED4">
      <w:pPr>
        <w:pStyle w:val="Lijstalinea"/>
        <w:spacing w:line="280" w:lineRule="exact"/>
        <w:rPr>
          <w:rFonts w:ascii="Times New Roman" w:hAnsi="Times New Roman"/>
          <w:szCs w:val="24"/>
          <w:lang w:eastAsia="nl-NL"/>
        </w:rPr>
      </w:pPr>
    </w:p>
    <w:p w:rsidR="008364EC" w:rsidRDefault="009D152C" w:rsidP="00540ED4">
      <w:pPr>
        <w:numPr>
          <w:ilvl w:val="0"/>
          <w:numId w:val="3"/>
        </w:numPr>
        <w:spacing w:line="280" w:lineRule="exact"/>
        <w:ind w:left="426" w:hanging="426"/>
        <w:jc w:val="left"/>
        <w:rPr>
          <w:rFonts w:ascii="Times New Roman" w:hAnsi="Times New Roman"/>
          <w:szCs w:val="24"/>
          <w:lang w:eastAsia="nl-NL"/>
        </w:rPr>
      </w:pPr>
      <w:r>
        <w:rPr>
          <w:rFonts w:ascii="Times New Roman" w:hAnsi="Times New Roman"/>
          <w:szCs w:val="24"/>
          <w:lang w:eastAsia="nl-NL"/>
        </w:rPr>
        <w:t xml:space="preserve">Tussentijdse opzegging </w:t>
      </w:r>
      <w:r w:rsidR="002D7B01">
        <w:rPr>
          <w:rFonts w:ascii="Times New Roman" w:hAnsi="Times New Roman"/>
          <w:szCs w:val="24"/>
          <w:lang w:eastAsia="nl-NL"/>
        </w:rPr>
        <w:t xml:space="preserve">van deze overeenkomst </w:t>
      </w:r>
      <w:r>
        <w:rPr>
          <w:rFonts w:ascii="Times New Roman" w:hAnsi="Times New Roman"/>
          <w:szCs w:val="24"/>
          <w:lang w:eastAsia="nl-NL"/>
        </w:rPr>
        <w:t>is voor b</w:t>
      </w:r>
      <w:r w:rsidR="00202BCB">
        <w:rPr>
          <w:rFonts w:ascii="Times New Roman" w:hAnsi="Times New Roman"/>
          <w:szCs w:val="24"/>
          <w:lang w:eastAsia="nl-NL"/>
        </w:rPr>
        <w:t xml:space="preserve">eide partijen </w:t>
      </w:r>
      <w:r>
        <w:rPr>
          <w:rFonts w:ascii="Times New Roman" w:hAnsi="Times New Roman"/>
          <w:szCs w:val="24"/>
          <w:lang w:eastAsia="nl-NL"/>
        </w:rPr>
        <w:t xml:space="preserve">mogelijk, </w:t>
      </w:r>
      <w:r w:rsidR="00283BD8" w:rsidRPr="00283BD8">
        <w:rPr>
          <w:rFonts w:ascii="Times New Roman" w:hAnsi="Times New Roman"/>
          <w:szCs w:val="24"/>
          <w:lang w:eastAsia="nl-NL"/>
        </w:rPr>
        <w:t>met i</w:t>
      </w:r>
      <w:r w:rsidR="00283BD8" w:rsidRPr="00283BD8">
        <w:rPr>
          <w:rFonts w:ascii="Times New Roman" w:hAnsi="Times New Roman"/>
          <w:szCs w:val="24"/>
          <w:lang w:eastAsia="nl-NL"/>
        </w:rPr>
        <w:t>n</w:t>
      </w:r>
      <w:r w:rsidR="00283BD8" w:rsidRPr="00283BD8">
        <w:rPr>
          <w:rFonts w:ascii="Times New Roman" w:hAnsi="Times New Roman"/>
          <w:szCs w:val="24"/>
          <w:lang w:eastAsia="nl-NL"/>
        </w:rPr>
        <w:t>achtneming van de voor he</w:t>
      </w:r>
      <w:r w:rsidR="00283BD8" w:rsidRPr="008364EC">
        <w:rPr>
          <w:rFonts w:ascii="Times New Roman" w:hAnsi="Times New Roman"/>
          <w:szCs w:val="24"/>
          <w:lang w:eastAsia="nl-NL"/>
        </w:rPr>
        <w:t>m</w:t>
      </w:r>
      <w:r w:rsidR="00283BD8" w:rsidRPr="00283BD8">
        <w:rPr>
          <w:rFonts w:ascii="Times New Roman" w:hAnsi="Times New Roman"/>
          <w:szCs w:val="24"/>
          <w:lang w:eastAsia="nl-NL"/>
        </w:rPr>
        <w:t xml:space="preserve"> </w:t>
      </w:r>
      <w:r w:rsidR="00232527">
        <w:rPr>
          <w:rFonts w:ascii="Times New Roman" w:hAnsi="Times New Roman"/>
          <w:szCs w:val="24"/>
          <w:lang w:eastAsia="nl-NL"/>
        </w:rPr>
        <w:t xml:space="preserve">of haar </w:t>
      </w:r>
      <w:r w:rsidR="00283BD8" w:rsidRPr="00283BD8">
        <w:rPr>
          <w:rFonts w:ascii="Times New Roman" w:hAnsi="Times New Roman"/>
          <w:szCs w:val="24"/>
          <w:lang w:eastAsia="nl-NL"/>
        </w:rPr>
        <w:t>geldende wettelijke opzegtermijn</w:t>
      </w:r>
      <w:r w:rsidR="00283BD8" w:rsidRPr="008364EC">
        <w:rPr>
          <w:rFonts w:ascii="Times New Roman" w:hAnsi="Times New Roman"/>
          <w:szCs w:val="24"/>
          <w:lang w:eastAsia="nl-NL"/>
        </w:rPr>
        <w:t>.</w:t>
      </w:r>
    </w:p>
    <w:p w:rsidR="008364EC" w:rsidRDefault="008364EC" w:rsidP="00540ED4">
      <w:pPr>
        <w:pStyle w:val="Lijstalinea"/>
        <w:spacing w:line="280" w:lineRule="exact"/>
        <w:rPr>
          <w:rFonts w:ascii="Times New Roman" w:hAnsi="Times New Roman"/>
          <w:szCs w:val="24"/>
          <w:lang w:eastAsia="nl-NL"/>
        </w:rPr>
      </w:pPr>
    </w:p>
    <w:p w:rsidR="00E00A10" w:rsidRDefault="009D152C" w:rsidP="00540ED4">
      <w:pPr>
        <w:numPr>
          <w:ilvl w:val="0"/>
          <w:numId w:val="3"/>
        </w:numPr>
        <w:spacing w:line="280" w:lineRule="exact"/>
        <w:ind w:left="426" w:hanging="426"/>
        <w:jc w:val="left"/>
        <w:rPr>
          <w:rFonts w:ascii="Times New Roman" w:hAnsi="Times New Roman"/>
          <w:szCs w:val="24"/>
          <w:lang w:eastAsia="nl-NL"/>
        </w:rPr>
      </w:pPr>
      <w:r>
        <w:rPr>
          <w:rFonts w:ascii="Times New Roman" w:hAnsi="Times New Roman"/>
          <w:szCs w:val="24"/>
          <w:lang w:eastAsia="nl-NL"/>
        </w:rPr>
        <w:t>U</w:t>
      </w:r>
      <w:r w:rsidR="00283BD8" w:rsidRPr="00283BD8">
        <w:rPr>
          <w:rFonts w:ascii="Times New Roman" w:hAnsi="Times New Roman"/>
          <w:szCs w:val="24"/>
          <w:lang w:eastAsia="nl-NL"/>
        </w:rPr>
        <w:t xml:space="preserve">iterlijk </w:t>
      </w:r>
      <w:r>
        <w:rPr>
          <w:rFonts w:ascii="Times New Roman" w:hAnsi="Times New Roman"/>
          <w:szCs w:val="24"/>
          <w:lang w:eastAsia="nl-NL"/>
        </w:rPr>
        <w:t xml:space="preserve">een </w:t>
      </w:r>
      <w:r w:rsidR="00283BD8" w:rsidRPr="00283BD8">
        <w:rPr>
          <w:rFonts w:ascii="Times New Roman" w:hAnsi="Times New Roman"/>
          <w:szCs w:val="24"/>
          <w:lang w:eastAsia="nl-NL"/>
        </w:rPr>
        <w:t>maand voor het eindigen van de periode waarvoor de arbeidsovereenkomst wordt aangegaan</w:t>
      </w:r>
      <w:r w:rsidR="00E34237">
        <w:rPr>
          <w:rFonts w:ascii="Times New Roman" w:hAnsi="Times New Roman"/>
          <w:szCs w:val="24"/>
          <w:lang w:eastAsia="nl-NL"/>
        </w:rPr>
        <w:t>,</w:t>
      </w:r>
      <w:r>
        <w:rPr>
          <w:rFonts w:ascii="Times New Roman" w:hAnsi="Times New Roman"/>
          <w:szCs w:val="24"/>
          <w:lang w:eastAsia="nl-NL"/>
        </w:rPr>
        <w:t xml:space="preserve"> zal Werkgever Oproepkracht </w:t>
      </w:r>
      <w:r w:rsidR="00283BD8" w:rsidRPr="00283BD8">
        <w:rPr>
          <w:rFonts w:ascii="Times New Roman" w:hAnsi="Times New Roman"/>
          <w:szCs w:val="24"/>
          <w:lang w:eastAsia="nl-NL"/>
        </w:rPr>
        <w:t>aanzeggen of, en zo ja onder welke voorwaarden, Werkgever bereid is om de arbeidsovereenkomst te verlengen.</w:t>
      </w:r>
      <w:r w:rsidR="00E34237">
        <w:rPr>
          <w:rFonts w:ascii="Times New Roman" w:hAnsi="Times New Roman"/>
          <w:szCs w:val="24"/>
          <w:lang w:eastAsia="nl-NL"/>
        </w:rPr>
        <w:t xml:space="preserve"> </w:t>
      </w:r>
      <w:r w:rsidR="00217C8F">
        <w:rPr>
          <w:rFonts w:ascii="Times New Roman" w:hAnsi="Times New Roman"/>
          <w:i/>
          <w:szCs w:val="24"/>
          <w:lang w:eastAsia="nl-NL"/>
        </w:rPr>
        <w:t>[</w:t>
      </w:r>
      <w:r w:rsidR="006F4509" w:rsidRPr="006F4509">
        <w:rPr>
          <w:rFonts w:ascii="Times New Roman" w:hAnsi="Times New Roman"/>
          <w:i/>
          <w:szCs w:val="24"/>
          <w:lang w:eastAsia="nl-NL"/>
        </w:rPr>
        <w:t>DE AA</w:t>
      </w:r>
      <w:r w:rsidR="006F4509" w:rsidRPr="006F4509">
        <w:rPr>
          <w:rFonts w:ascii="Times New Roman" w:hAnsi="Times New Roman"/>
          <w:i/>
          <w:szCs w:val="24"/>
          <w:lang w:eastAsia="nl-NL"/>
        </w:rPr>
        <w:t>N</w:t>
      </w:r>
      <w:r w:rsidR="006F4509" w:rsidRPr="006F4509">
        <w:rPr>
          <w:rFonts w:ascii="Times New Roman" w:hAnsi="Times New Roman"/>
          <w:i/>
          <w:szCs w:val="24"/>
          <w:lang w:eastAsia="nl-NL"/>
        </w:rPr>
        <w:t xml:space="preserve">ZEGPLICHT GELDT NIET ALS DE ARBEIDSOVEREENKOMST IS AANGEGAAN VOOR </w:t>
      </w:r>
      <w:r w:rsidR="006F4509">
        <w:rPr>
          <w:rFonts w:ascii="Times New Roman" w:hAnsi="Times New Roman"/>
          <w:i/>
          <w:szCs w:val="24"/>
          <w:lang w:eastAsia="nl-NL"/>
        </w:rPr>
        <w:t>KORTER</w:t>
      </w:r>
      <w:r w:rsidR="006F4509" w:rsidRPr="006F4509">
        <w:rPr>
          <w:rFonts w:ascii="Times New Roman" w:hAnsi="Times New Roman"/>
          <w:i/>
          <w:szCs w:val="24"/>
          <w:lang w:eastAsia="nl-NL"/>
        </w:rPr>
        <w:t xml:space="preserve"> DAN ZES MAANDEN.</w:t>
      </w:r>
      <w:r w:rsidR="00217C8F">
        <w:rPr>
          <w:rFonts w:ascii="Times New Roman" w:hAnsi="Times New Roman"/>
          <w:i/>
          <w:szCs w:val="24"/>
          <w:lang w:eastAsia="nl-NL"/>
        </w:rPr>
        <w:t>]</w:t>
      </w:r>
    </w:p>
    <w:p w:rsidR="00E00A10" w:rsidRDefault="00E00A10" w:rsidP="00540ED4">
      <w:pPr>
        <w:pStyle w:val="Lijstalinea"/>
        <w:spacing w:line="280" w:lineRule="exact"/>
        <w:rPr>
          <w:rFonts w:ascii="Times New Roman" w:hAnsi="Times New Roman"/>
          <w:szCs w:val="24"/>
          <w:lang w:eastAsia="nl-NL"/>
        </w:rPr>
      </w:pPr>
    </w:p>
    <w:p w:rsidR="00E00A10" w:rsidRPr="00E00A10" w:rsidRDefault="00E00A10" w:rsidP="00540ED4">
      <w:pPr>
        <w:numPr>
          <w:ilvl w:val="0"/>
          <w:numId w:val="3"/>
        </w:numPr>
        <w:spacing w:line="280" w:lineRule="exact"/>
        <w:ind w:left="426" w:hanging="426"/>
        <w:jc w:val="left"/>
        <w:rPr>
          <w:rFonts w:ascii="Times New Roman" w:hAnsi="Times New Roman"/>
          <w:szCs w:val="24"/>
          <w:lang w:eastAsia="nl-NL"/>
        </w:rPr>
      </w:pPr>
      <w:r w:rsidRPr="00E00A10">
        <w:rPr>
          <w:rFonts w:ascii="Times New Roman" w:hAnsi="Times New Roman"/>
          <w:szCs w:val="24"/>
          <w:lang w:eastAsia="nl-NL"/>
        </w:rPr>
        <w:t xml:space="preserve">Gedurende de eerste zes maanden </w:t>
      </w:r>
      <w:r w:rsidR="002E7672">
        <w:rPr>
          <w:rFonts w:ascii="Times New Roman" w:hAnsi="Times New Roman"/>
          <w:szCs w:val="24"/>
          <w:lang w:eastAsia="nl-NL"/>
        </w:rPr>
        <w:t xml:space="preserve">van de arbeidsovereenkomst </w:t>
      </w:r>
      <w:r w:rsidRPr="00E00A10">
        <w:rPr>
          <w:rFonts w:ascii="Times New Roman" w:hAnsi="Times New Roman"/>
          <w:szCs w:val="24"/>
          <w:lang w:eastAsia="nl-NL"/>
        </w:rPr>
        <w:t xml:space="preserve">heeft Oproepkracht slechts recht op salaris indien en voor zover hij daadwerkelijk voor </w:t>
      </w:r>
      <w:r>
        <w:rPr>
          <w:rFonts w:ascii="Times New Roman" w:hAnsi="Times New Roman"/>
          <w:szCs w:val="24"/>
          <w:lang w:eastAsia="nl-NL"/>
        </w:rPr>
        <w:t>W</w:t>
      </w:r>
      <w:r w:rsidRPr="00E00A10">
        <w:rPr>
          <w:rFonts w:ascii="Times New Roman" w:hAnsi="Times New Roman"/>
          <w:szCs w:val="24"/>
          <w:lang w:eastAsia="nl-NL"/>
        </w:rPr>
        <w:t>erkgever werkzaam is geweest, ongeacht voor wiens</w:t>
      </w:r>
      <w:r>
        <w:rPr>
          <w:rFonts w:ascii="Times New Roman" w:hAnsi="Times New Roman"/>
          <w:szCs w:val="24"/>
          <w:lang w:eastAsia="nl-NL"/>
        </w:rPr>
        <w:t xml:space="preserve"> risico de oorzaak van het niet–</w:t>
      </w:r>
      <w:r w:rsidRPr="00E00A10">
        <w:rPr>
          <w:rFonts w:ascii="Times New Roman" w:hAnsi="Times New Roman"/>
          <w:szCs w:val="24"/>
          <w:lang w:eastAsia="nl-NL"/>
        </w:rPr>
        <w:t xml:space="preserve">verrichten van </w:t>
      </w:r>
      <w:r>
        <w:rPr>
          <w:rFonts w:ascii="Times New Roman" w:hAnsi="Times New Roman"/>
          <w:szCs w:val="24"/>
          <w:lang w:eastAsia="nl-NL"/>
        </w:rPr>
        <w:t xml:space="preserve">de </w:t>
      </w:r>
      <w:r w:rsidRPr="00E00A10">
        <w:rPr>
          <w:rFonts w:ascii="Times New Roman" w:hAnsi="Times New Roman"/>
          <w:szCs w:val="24"/>
          <w:lang w:eastAsia="nl-NL"/>
        </w:rPr>
        <w:t>wer</w:t>
      </w:r>
      <w:r w:rsidRPr="00E00A10">
        <w:rPr>
          <w:rFonts w:ascii="Times New Roman" w:hAnsi="Times New Roman"/>
          <w:szCs w:val="24"/>
          <w:lang w:eastAsia="nl-NL"/>
        </w:rPr>
        <w:t>k</w:t>
      </w:r>
      <w:r w:rsidRPr="00E00A10">
        <w:rPr>
          <w:rFonts w:ascii="Times New Roman" w:hAnsi="Times New Roman"/>
          <w:szCs w:val="24"/>
          <w:lang w:eastAsia="nl-NL"/>
        </w:rPr>
        <w:t>zaamheden komt</w:t>
      </w:r>
      <w:r w:rsidR="00CE4E55">
        <w:rPr>
          <w:rFonts w:ascii="Times New Roman" w:hAnsi="Times New Roman"/>
          <w:szCs w:val="24"/>
          <w:lang w:eastAsia="nl-NL"/>
        </w:rPr>
        <w:t xml:space="preserve">, </w:t>
      </w:r>
      <w:r w:rsidR="00611B29">
        <w:rPr>
          <w:rFonts w:ascii="Times New Roman" w:hAnsi="Times New Roman"/>
          <w:szCs w:val="24"/>
          <w:lang w:eastAsia="nl-NL"/>
        </w:rPr>
        <w:t>onverlet het elders in deze overeenkomst bepaalde over intrekking of wijziging van een oproep</w:t>
      </w:r>
      <w:r w:rsidRPr="00E00A10">
        <w:rPr>
          <w:rFonts w:ascii="Times New Roman" w:hAnsi="Times New Roman"/>
          <w:szCs w:val="24"/>
          <w:lang w:eastAsia="nl-NL"/>
        </w:rPr>
        <w:t>.</w:t>
      </w:r>
    </w:p>
    <w:p w:rsidR="009D152C" w:rsidRDefault="009D152C" w:rsidP="00540ED4">
      <w:pPr>
        <w:spacing w:line="280" w:lineRule="exact"/>
        <w:jc w:val="left"/>
        <w:rPr>
          <w:rFonts w:ascii="Times New Roman" w:hAnsi="Times New Roman"/>
          <w:szCs w:val="24"/>
          <w:lang w:eastAsia="nl-NL"/>
        </w:rPr>
      </w:pPr>
    </w:p>
    <w:p w:rsidR="009D152C" w:rsidRPr="009D152C" w:rsidRDefault="009D152C" w:rsidP="00540ED4">
      <w:pPr>
        <w:spacing w:line="280" w:lineRule="exact"/>
        <w:jc w:val="left"/>
        <w:rPr>
          <w:rFonts w:ascii="Times New Roman" w:hAnsi="Times New Roman"/>
          <w:szCs w:val="24"/>
          <w:u w:val="single"/>
          <w:lang w:eastAsia="nl-NL"/>
        </w:rPr>
      </w:pPr>
      <w:r w:rsidRPr="009D152C">
        <w:rPr>
          <w:rFonts w:ascii="Times New Roman" w:hAnsi="Times New Roman"/>
          <w:szCs w:val="24"/>
          <w:u w:val="single"/>
          <w:lang w:eastAsia="nl-NL"/>
        </w:rPr>
        <w:t>Oproepen</w:t>
      </w:r>
    </w:p>
    <w:p w:rsidR="009D152C" w:rsidRDefault="009D152C" w:rsidP="00540ED4">
      <w:pPr>
        <w:spacing w:line="280" w:lineRule="exact"/>
        <w:jc w:val="left"/>
        <w:rPr>
          <w:rFonts w:ascii="Times New Roman" w:hAnsi="Times New Roman"/>
          <w:szCs w:val="24"/>
          <w:lang w:eastAsia="nl-NL"/>
        </w:rPr>
      </w:pPr>
    </w:p>
    <w:p w:rsidR="00EF0444" w:rsidRDefault="00283BD8" w:rsidP="00540ED4">
      <w:pPr>
        <w:numPr>
          <w:ilvl w:val="0"/>
          <w:numId w:val="3"/>
        </w:numPr>
        <w:spacing w:line="280" w:lineRule="exact"/>
        <w:ind w:left="426" w:hanging="426"/>
        <w:jc w:val="left"/>
        <w:rPr>
          <w:rFonts w:ascii="Times New Roman" w:hAnsi="Times New Roman"/>
          <w:szCs w:val="24"/>
          <w:lang w:eastAsia="nl-NL"/>
        </w:rPr>
      </w:pPr>
      <w:r w:rsidRPr="00283BD8">
        <w:rPr>
          <w:rFonts w:ascii="Times New Roman" w:hAnsi="Times New Roman"/>
          <w:szCs w:val="24"/>
          <w:lang w:eastAsia="nl-NL"/>
        </w:rPr>
        <w:t xml:space="preserve">Werkgever </w:t>
      </w:r>
      <w:r w:rsidR="009D152C">
        <w:rPr>
          <w:rFonts w:ascii="Times New Roman" w:hAnsi="Times New Roman"/>
          <w:szCs w:val="24"/>
          <w:lang w:eastAsia="nl-NL"/>
        </w:rPr>
        <w:t xml:space="preserve">kan op enig moment behoefte hebben </w:t>
      </w:r>
      <w:r w:rsidR="00E34237">
        <w:rPr>
          <w:rFonts w:ascii="Times New Roman" w:hAnsi="Times New Roman"/>
          <w:szCs w:val="24"/>
          <w:lang w:eastAsia="nl-NL"/>
        </w:rPr>
        <w:t xml:space="preserve">aan </w:t>
      </w:r>
      <w:r w:rsidR="009D152C">
        <w:rPr>
          <w:rFonts w:ascii="Times New Roman" w:hAnsi="Times New Roman"/>
          <w:szCs w:val="24"/>
          <w:lang w:eastAsia="nl-NL"/>
        </w:rPr>
        <w:t xml:space="preserve">door Oproepkracht te verrichten arbeid. De uren waarvoor en de dagen waarop, kunnen variëren. </w:t>
      </w:r>
      <w:r w:rsidRPr="00283BD8">
        <w:rPr>
          <w:rFonts w:ascii="Times New Roman" w:hAnsi="Times New Roman"/>
          <w:szCs w:val="24"/>
          <w:lang w:eastAsia="nl-NL"/>
        </w:rPr>
        <w:t>Werkgever is niet ve</w:t>
      </w:r>
      <w:r w:rsidRPr="00283BD8">
        <w:rPr>
          <w:rFonts w:ascii="Times New Roman" w:hAnsi="Times New Roman"/>
          <w:szCs w:val="24"/>
          <w:lang w:eastAsia="nl-NL"/>
        </w:rPr>
        <w:t>r</w:t>
      </w:r>
      <w:r w:rsidRPr="00283BD8">
        <w:rPr>
          <w:rFonts w:ascii="Times New Roman" w:hAnsi="Times New Roman"/>
          <w:szCs w:val="24"/>
          <w:lang w:eastAsia="nl-NL"/>
        </w:rPr>
        <w:t>plicht om Oproepkracht op te roepen</w:t>
      </w:r>
      <w:r w:rsidR="009D152C" w:rsidRPr="009D152C">
        <w:rPr>
          <w:rFonts w:ascii="Times New Roman" w:hAnsi="Times New Roman"/>
          <w:szCs w:val="24"/>
          <w:lang w:eastAsia="nl-NL"/>
        </w:rPr>
        <w:t>.</w:t>
      </w:r>
    </w:p>
    <w:p w:rsidR="00EF0444" w:rsidRDefault="00EF0444" w:rsidP="00540ED4">
      <w:pPr>
        <w:spacing w:line="280" w:lineRule="exact"/>
        <w:ind w:left="426"/>
        <w:jc w:val="left"/>
        <w:rPr>
          <w:rFonts w:ascii="Times New Roman" w:hAnsi="Times New Roman"/>
          <w:szCs w:val="24"/>
          <w:lang w:eastAsia="nl-NL"/>
        </w:rPr>
      </w:pPr>
    </w:p>
    <w:p w:rsidR="00E00A10" w:rsidRDefault="009D152C" w:rsidP="00540ED4">
      <w:pPr>
        <w:numPr>
          <w:ilvl w:val="0"/>
          <w:numId w:val="3"/>
        </w:numPr>
        <w:spacing w:line="280" w:lineRule="exact"/>
        <w:ind w:left="426" w:hanging="426"/>
        <w:jc w:val="left"/>
        <w:rPr>
          <w:rFonts w:ascii="Times New Roman" w:hAnsi="Times New Roman"/>
          <w:szCs w:val="24"/>
          <w:lang w:eastAsia="nl-NL"/>
        </w:rPr>
      </w:pPr>
      <w:r w:rsidRPr="00EF0444">
        <w:rPr>
          <w:rFonts w:ascii="Times New Roman" w:hAnsi="Times New Roman"/>
          <w:szCs w:val="24"/>
          <w:lang w:eastAsia="nl-NL"/>
        </w:rPr>
        <w:lastRenderedPageBreak/>
        <w:t xml:space="preserve">Een oproep wordt steeds zo tijdig mogelijk gedaan. De oproep </w:t>
      </w:r>
      <w:r w:rsidR="00333593">
        <w:rPr>
          <w:rFonts w:ascii="Times New Roman" w:hAnsi="Times New Roman"/>
          <w:szCs w:val="24"/>
          <w:lang w:eastAsia="nl-NL"/>
        </w:rPr>
        <w:t xml:space="preserve">vindt </w:t>
      </w:r>
      <w:r w:rsidR="00217C8F">
        <w:rPr>
          <w:rFonts w:ascii="Times New Roman" w:hAnsi="Times New Roman"/>
          <w:szCs w:val="24"/>
          <w:lang w:eastAsia="nl-NL"/>
        </w:rPr>
        <w:t>schriftelijk of ele</w:t>
      </w:r>
      <w:r w:rsidR="00217C8F">
        <w:rPr>
          <w:rFonts w:ascii="Times New Roman" w:hAnsi="Times New Roman"/>
          <w:szCs w:val="24"/>
          <w:lang w:eastAsia="nl-NL"/>
        </w:rPr>
        <w:t>k</w:t>
      </w:r>
      <w:r w:rsidR="00217C8F">
        <w:rPr>
          <w:rFonts w:ascii="Times New Roman" w:hAnsi="Times New Roman"/>
          <w:szCs w:val="24"/>
          <w:lang w:eastAsia="nl-NL"/>
        </w:rPr>
        <w:t xml:space="preserve">tronisch </w:t>
      </w:r>
      <w:r w:rsidR="00333593">
        <w:rPr>
          <w:rFonts w:ascii="Times New Roman" w:hAnsi="Times New Roman"/>
          <w:szCs w:val="24"/>
          <w:lang w:eastAsia="nl-NL"/>
        </w:rPr>
        <w:t xml:space="preserve">plaats </w:t>
      </w:r>
      <w:r w:rsidR="00217C8F">
        <w:rPr>
          <w:rFonts w:ascii="Times New Roman" w:hAnsi="Times New Roman"/>
          <w:szCs w:val="24"/>
          <w:lang w:eastAsia="nl-NL"/>
        </w:rPr>
        <w:t xml:space="preserve">en vermeldt de </w:t>
      </w:r>
      <w:r w:rsidR="00283BD8" w:rsidRPr="00EF0444">
        <w:rPr>
          <w:rFonts w:ascii="Times New Roman" w:hAnsi="Times New Roman"/>
          <w:szCs w:val="24"/>
          <w:lang w:eastAsia="nl-NL"/>
        </w:rPr>
        <w:t>duur van de werkzaamheden en de werktijden.</w:t>
      </w:r>
      <w:r w:rsidRPr="00EF0444">
        <w:rPr>
          <w:rFonts w:ascii="Times New Roman" w:hAnsi="Times New Roman"/>
          <w:szCs w:val="24"/>
          <w:lang w:eastAsia="nl-NL"/>
        </w:rPr>
        <w:t xml:space="preserve"> </w:t>
      </w:r>
      <w:r w:rsidR="00283BD8" w:rsidRPr="00EF0444">
        <w:rPr>
          <w:rFonts w:ascii="Times New Roman" w:hAnsi="Times New Roman"/>
          <w:szCs w:val="24"/>
          <w:lang w:eastAsia="nl-NL"/>
        </w:rPr>
        <w:t>Oproe</w:t>
      </w:r>
      <w:r w:rsidR="00283BD8" w:rsidRPr="00EF0444">
        <w:rPr>
          <w:rFonts w:ascii="Times New Roman" w:hAnsi="Times New Roman"/>
          <w:szCs w:val="24"/>
          <w:lang w:eastAsia="nl-NL"/>
        </w:rPr>
        <w:t>p</w:t>
      </w:r>
      <w:r w:rsidR="00283BD8" w:rsidRPr="00EF0444">
        <w:rPr>
          <w:rFonts w:ascii="Times New Roman" w:hAnsi="Times New Roman"/>
          <w:szCs w:val="24"/>
          <w:lang w:eastAsia="nl-NL"/>
        </w:rPr>
        <w:t xml:space="preserve">kracht </w:t>
      </w:r>
      <w:r w:rsidRPr="00EF0444">
        <w:rPr>
          <w:rFonts w:ascii="Times New Roman" w:hAnsi="Times New Roman"/>
          <w:szCs w:val="24"/>
          <w:lang w:eastAsia="nl-NL"/>
        </w:rPr>
        <w:t xml:space="preserve">is </w:t>
      </w:r>
      <w:r w:rsidR="00283BD8" w:rsidRPr="00EF0444">
        <w:rPr>
          <w:rFonts w:ascii="Times New Roman" w:hAnsi="Times New Roman"/>
          <w:szCs w:val="24"/>
          <w:lang w:eastAsia="nl-NL"/>
        </w:rPr>
        <w:t>verplicht aan de oproep gehoor te geven</w:t>
      </w:r>
      <w:r w:rsidRPr="00EF0444">
        <w:rPr>
          <w:rFonts w:ascii="Times New Roman" w:hAnsi="Times New Roman"/>
          <w:szCs w:val="24"/>
          <w:lang w:eastAsia="nl-NL"/>
        </w:rPr>
        <w:t>, tenzij dat redelijkerwijs niet mogelijk is</w:t>
      </w:r>
      <w:r w:rsidR="00283BD8" w:rsidRPr="00EF0444">
        <w:rPr>
          <w:rFonts w:ascii="Times New Roman" w:hAnsi="Times New Roman"/>
          <w:szCs w:val="24"/>
          <w:lang w:eastAsia="nl-NL"/>
        </w:rPr>
        <w:t>.</w:t>
      </w:r>
    </w:p>
    <w:p w:rsidR="00E00A10" w:rsidRDefault="00E00A10" w:rsidP="00540ED4">
      <w:pPr>
        <w:pStyle w:val="Lijstalinea"/>
        <w:spacing w:line="280" w:lineRule="exact"/>
        <w:rPr>
          <w:rFonts w:ascii="Times New Roman" w:hAnsi="Times New Roman"/>
          <w:szCs w:val="24"/>
          <w:lang w:eastAsia="nl-NL"/>
        </w:rPr>
      </w:pPr>
    </w:p>
    <w:p w:rsidR="008364EC" w:rsidRPr="009D0842" w:rsidRDefault="00E34237" w:rsidP="009D0842">
      <w:pPr>
        <w:numPr>
          <w:ilvl w:val="0"/>
          <w:numId w:val="3"/>
        </w:numPr>
        <w:spacing w:line="280" w:lineRule="exact"/>
        <w:ind w:left="426" w:hanging="426"/>
        <w:jc w:val="left"/>
        <w:rPr>
          <w:rFonts w:ascii="Times New Roman" w:hAnsi="Times New Roman"/>
          <w:szCs w:val="24"/>
          <w:lang w:eastAsia="nl-NL"/>
        </w:rPr>
      </w:pPr>
      <w:r w:rsidRPr="00E00A10">
        <w:rPr>
          <w:rFonts w:ascii="Times New Roman" w:hAnsi="Times New Roman"/>
          <w:szCs w:val="24"/>
          <w:lang w:eastAsia="nl-NL"/>
        </w:rPr>
        <w:t xml:space="preserve">Oproepkracht is niet verplicht om aan een oproep gehoor te geven </w:t>
      </w:r>
      <w:r w:rsidR="009D0842">
        <w:rPr>
          <w:rFonts w:ascii="Times New Roman" w:hAnsi="Times New Roman"/>
          <w:szCs w:val="24"/>
          <w:lang w:eastAsia="nl-NL"/>
        </w:rPr>
        <w:t xml:space="preserve">die minder dan vier dagen tevoren is gedaan </w:t>
      </w:r>
      <w:r w:rsidR="00283BD8" w:rsidRPr="009D0842">
        <w:rPr>
          <w:rFonts w:ascii="Times New Roman" w:hAnsi="Times New Roman"/>
          <w:szCs w:val="24"/>
          <w:lang w:eastAsia="nl-NL"/>
        </w:rPr>
        <w:t xml:space="preserve">of </w:t>
      </w:r>
      <w:r w:rsidR="009D152C" w:rsidRPr="009D0842">
        <w:rPr>
          <w:rFonts w:ascii="Times New Roman" w:hAnsi="Times New Roman"/>
          <w:szCs w:val="24"/>
          <w:lang w:eastAsia="nl-NL"/>
        </w:rPr>
        <w:t xml:space="preserve">als </w:t>
      </w:r>
      <w:r w:rsidR="00283BD8" w:rsidRPr="009D0842">
        <w:rPr>
          <w:rFonts w:ascii="Times New Roman" w:hAnsi="Times New Roman"/>
          <w:szCs w:val="24"/>
          <w:lang w:eastAsia="nl-NL"/>
        </w:rPr>
        <w:t xml:space="preserve">Werkgever </w:t>
      </w:r>
      <w:r w:rsidR="009D0842">
        <w:rPr>
          <w:rFonts w:ascii="Times New Roman" w:hAnsi="Times New Roman"/>
          <w:szCs w:val="24"/>
          <w:lang w:eastAsia="nl-NL"/>
        </w:rPr>
        <w:t xml:space="preserve">minder dan </w:t>
      </w:r>
      <w:r w:rsidR="00283BD8" w:rsidRPr="009D0842">
        <w:rPr>
          <w:rFonts w:ascii="Times New Roman" w:hAnsi="Times New Roman"/>
          <w:szCs w:val="24"/>
          <w:lang w:eastAsia="nl-NL"/>
        </w:rPr>
        <w:t xml:space="preserve">vier dagen </w:t>
      </w:r>
      <w:r w:rsidR="009D0842">
        <w:rPr>
          <w:rFonts w:ascii="Times New Roman" w:hAnsi="Times New Roman"/>
          <w:szCs w:val="24"/>
          <w:lang w:eastAsia="nl-NL"/>
        </w:rPr>
        <w:t xml:space="preserve">tevoren </w:t>
      </w:r>
      <w:r w:rsidR="00283BD8" w:rsidRPr="009D0842">
        <w:rPr>
          <w:rFonts w:ascii="Times New Roman" w:hAnsi="Times New Roman"/>
          <w:szCs w:val="24"/>
          <w:lang w:eastAsia="nl-NL"/>
        </w:rPr>
        <w:t>het</w:t>
      </w:r>
      <w:r w:rsidRPr="009D0842">
        <w:rPr>
          <w:rFonts w:ascii="Times New Roman" w:hAnsi="Times New Roman"/>
          <w:szCs w:val="24"/>
          <w:lang w:eastAsia="nl-NL"/>
        </w:rPr>
        <w:t xml:space="preserve"> tijdstip van de oproep wijzigt</w:t>
      </w:r>
      <w:r w:rsidR="00283BD8" w:rsidRPr="009D0842">
        <w:rPr>
          <w:rFonts w:ascii="Times New Roman" w:hAnsi="Times New Roman"/>
          <w:szCs w:val="24"/>
          <w:lang w:eastAsia="nl-NL"/>
        </w:rPr>
        <w:t>.</w:t>
      </w:r>
      <w:r w:rsidR="008364EC" w:rsidRPr="009D0842">
        <w:rPr>
          <w:rFonts w:ascii="Times New Roman" w:hAnsi="Times New Roman"/>
          <w:szCs w:val="24"/>
          <w:lang w:eastAsia="nl-NL"/>
        </w:rPr>
        <w:t xml:space="preserve"> </w:t>
      </w:r>
      <w:r w:rsidR="00B630F0" w:rsidRPr="009D0842">
        <w:rPr>
          <w:rFonts w:ascii="Times New Roman" w:hAnsi="Times New Roman"/>
          <w:szCs w:val="24"/>
          <w:lang w:eastAsia="nl-NL"/>
        </w:rPr>
        <w:t xml:space="preserve">Als </w:t>
      </w:r>
      <w:r w:rsidR="008364EC" w:rsidRPr="009D0842">
        <w:rPr>
          <w:rFonts w:ascii="Times New Roman" w:hAnsi="Times New Roman"/>
          <w:szCs w:val="24"/>
          <w:lang w:eastAsia="nl-NL"/>
        </w:rPr>
        <w:t>Werkgever een oproep binnen vier dagen voor aanvang van de werkzaamheden waarvoor Oproepkracht is opgeroepen intrekt of wijzigt, heeft Oproe</w:t>
      </w:r>
      <w:r w:rsidR="008364EC" w:rsidRPr="009D0842">
        <w:rPr>
          <w:rFonts w:ascii="Times New Roman" w:hAnsi="Times New Roman"/>
          <w:szCs w:val="24"/>
          <w:lang w:eastAsia="nl-NL"/>
        </w:rPr>
        <w:t>p</w:t>
      </w:r>
      <w:r w:rsidR="008364EC" w:rsidRPr="009D0842">
        <w:rPr>
          <w:rFonts w:ascii="Times New Roman" w:hAnsi="Times New Roman"/>
          <w:szCs w:val="24"/>
          <w:lang w:eastAsia="nl-NL"/>
        </w:rPr>
        <w:t>kracht recht op het loon over de periode waarvoor h</w:t>
      </w:r>
      <w:r w:rsidR="002D7B01" w:rsidRPr="009D0842">
        <w:rPr>
          <w:rFonts w:ascii="Times New Roman" w:hAnsi="Times New Roman"/>
          <w:szCs w:val="24"/>
          <w:lang w:eastAsia="nl-NL"/>
        </w:rPr>
        <w:t xml:space="preserve">ij </w:t>
      </w:r>
      <w:r w:rsidR="004202FC" w:rsidRPr="009D0842">
        <w:rPr>
          <w:rFonts w:ascii="Times New Roman" w:hAnsi="Times New Roman"/>
          <w:szCs w:val="24"/>
          <w:lang w:eastAsia="nl-NL"/>
        </w:rPr>
        <w:t>oorspronkelijk</w:t>
      </w:r>
      <w:r w:rsidR="002D7B01" w:rsidRPr="009D0842">
        <w:rPr>
          <w:rFonts w:ascii="Times New Roman" w:hAnsi="Times New Roman"/>
          <w:szCs w:val="24"/>
          <w:lang w:eastAsia="nl-NL"/>
        </w:rPr>
        <w:t xml:space="preserve"> was opgeroepen.</w:t>
      </w:r>
    </w:p>
    <w:p w:rsidR="008364EC" w:rsidRDefault="008364EC" w:rsidP="00540ED4">
      <w:pPr>
        <w:pStyle w:val="Lijstalinea"/>
        <w:spacing w:line="280" w:lineRule="exact"/>
        <w:rPr>
          <w:rFonts w:ascii="Times New Roman" w:hAnsi="Times New Roman"/>
          <w:szCs w:val="24"/>
          <w:lang w:eastAsia="nl-NL"/>
        </w:rPr>
      </w:pPr>
    </w:p>
    <w:p w:rsidR="008364EC" w:rsidRDefault="008364EC" w:rsidP="00540ED4">
      <w:pPr>
        <w:numPr>
          <w:ilvl w:val="0"/>
          <w:numId w:val="3"/>
        </w:numPr>
        <w:spacing w:line="280" w:lineRule="exact"/>
        <w:ind w:left="426" w:hanging="426"/>
        <w:jc w:val="left"/>
        <w:rPr>
          <w:rFonts w:ascii="Times New Roman" w:hAnsi="Times New Roman"/>
          <w:szCs w:val="24"/>
          <w:lang w:eastAsia="nl-NL"/>
        </w:rPr>
      </w:pPr>
      <w:r>
        <w:rPr>
          <w:rFonts w:ascii="Times New Roman" w:hAnsi="Times New Roman"/>
          <w:szCs w:val="24"/>
          <w:lang w:eastAsia="nl-NL"/>
        </w:rPr>
        <w:t xml:space="preserve">Steeds </w:t>
      </w:r>
      <w:r w:rsidR="00EF0444">
        <w:rPr>
          <w:rFonts w:ascii="Times New Roman" w:hAnsi="Times New Roman"/>
          <w:szCs w:val="24"/>
          <w:lang w:eastAsia="nl-NL"/>
        </w:rPr>
        <w:t xml:space="preserve">indien </w:t>
      </w:r>
      <w:r>
        <w:rPr>
          <w:rFonts w:ascii="Times New Roman" w:hAnsi="Times New Roman"/>
          <w:szCs w:val="24"/>
          <w:lang w:eastAsia="nl-NL"/>
        </w:rPr>
        <w:t xml:space="preserve">de arbeidsovereenkomst twaalf maanden heeft geduurd, doet Werkgever Oproepkracht binnen een maand schriftelijk of elektronisch een aanbod voor een vaste arbeidsomvang, die </w:t>
      </w:r>
      <w:r w:rsidRPr="008364EC">
        <w:rPr>
          <w:rFonts w:ascii="Times New Roman" w:hAnsi="Times New Roman"/>
          <w:szCs w:val="24"/>
          <w:lang w:eastAsia="nl-NL"/>
        </w:rPr>
        <w:t xml:space="preserve">tenminste gelijk is aan de gemiddelde omvang van de arbeid in de voorafgaande twaalf maanden. Oproepkracht </w:t>
      </w:r>
      <w:r w:rsidR="00611B29">
        <w:rPr>
          <w:rFonts w:ascii="Times New Roman" w:hAnsi="Times New Roman"/>
          <w:szCs w:val="24"/>
          <w:lang w:eastAsia="nl-NL"/>
        </w:rPr>
        <w:t xml:space="preserve">kan </w:t>
      </w:r>
      <w:r w:rsidR="00283BD8" w:rsidRPr="00283BD8">
        <w:rPr>
          <w:rFonts w:ascii="Times New Roman" w:hAnsi="Times New Roman"/>
          <w:szCs w:val="24"/>
          <w:lang w:eastAsia="nl-NL"/>
        </w:rPr>
        <w:t>dit aanbod binnen een maand aanvaa</w:t>
      </w:r>
      <w:r w:rsidR="00283BD8" w:rsidRPr="00283BD8">
        <w:rPr>
          <w:rFonts w:ascii="Times New Roman" w:hAnsi="Times New Roman"/>
          <w:szCs w:val="24"/>
          <w:lang w:eastAsia="nl-NL"/>
        </w:rPr>
        <w:t>r</w:t>
      </w:r>
      <w:r w:rsidR="00283BD8" w:rsidRPr="00283BD8">
        <w:rPr>
          <w:rFonts w:ascii="Times New Roman" w:hAnsi="Times New Roman"/>
          <w:szCs w:val="24"/>
          <w:lang w:eastAsia="nl-NL"/>
        </w:rPr>
        <w:t>den,</w:t>
      </w:r>
      <w:r w:rsidR="00611B29">
        <w:rPr>
          <w:rFonts w:ascii="Times New Roman" w:hAnsi="Times New Roman"/>
          <w:szCs w:val="24"/>
          <w:lang w:eastAsia="nl-NL"/>
        </w:rPr>
        <w:t xml:space="preserve"> doet hij dat niet dan </w:t>
      </w:r>
      <w:r w:rsidR="00E00A10">
        <w:rPr>
          <w:rFonts w:ascii="Times New Roman" w:hAnsi="Times New Roman"/>
          <w:szCs w:val="24"/>
          <w:lang w:eastAsia="nl-NL"/>
        </w:rPr>
        <w:t xml:space="preserve">is het </w:t>
      </w:r>
      <w:r w:rsidR="00283BD8" w:rsidRPr="00283BD8">
        <w:rPr>
          <w:rFonts w:ascii="Times New Roman" w:hAnsi="Times New Roman"/>
          <w:szCs w:val="24"/>
          <w:lang w:eastAsia="nl-NL"/>
        </w:rPr>
        <w:t>aanbod vervallen.</w:t>
      </w:r>
    </w:p>
    <w:p w:rsidR="008364EC" w:rsidRDefault="008364EC" w:rsidP="00540ED4">
      <w:pPr>
        <w:pStyle w:val="Lijstalinea"/>
        <w:spacing w:line="280" w:lineRule="exact"/>
        <w:rPr>
          <w:rFonts w:ascii="Times New Roman" w:hAnsi="Times New Roman"/>
          <w:szCs w:val="24"/>
          <w:lang w:eastAsia="nl-NL"/>
        </w:rPr>
      </w:pPr>
    </w:p>
    <w:p w:rsidR="008364EC" w:rsidRPr="00283BD8" w:rsidRDefault="008364EC" w:rsidP="00540ED4">
      <w:pPr>
        <w:spacing w:line="280" w:lineRule="exact"/>
        <w:jc w:val="left"/>
        <w:rPr>
          <w:rFonts w:ascii="Times New Roman" w:hAnsi="Times New Roman"/>
          <w:szCs w:val="24"/>
          <w:u w:val="single"/>
          <w:lang w:eastAsia="nl-NL"/>
        </w:rPr>
      </w:pPr>
      <w:r w:rsidRPr="00283BD8">
        <w:rPr>
          <w:rFonts w:ascii="Times New Roman" w:hAnsi="Times New Roman"/>
          <w:szCs w:val="24"/>
          <w:u w:val="single"/>
          <w:lang w:eastAsia="nl-NL"/>
        </w:rPr>
        <w:t>Functie</w:t>
      </w:r>
      <w:r w:rsidR="00611B29">
        <w:rPr>
          <w:rFonts w:ascii="Times New Roman" w:hAnsi="Times New Roman"/>
          <w:szCs w:val="24"/>
          <w:u w:val="single"/>
          <w:lang w:eastAsia="nl-NL"/>
        </w:rPr>
        <w:t xml:space="preserve"> en standplaats</w:t>
      </w:r>
    </w:p>
    <w:p w:rsidR="008364EC" w:rsidRDefault="008364EC" w:rsidP="00540ED4">
      <w:pPr>
        <w:spacing w:line="280" w:lineRule="exact"/>
        <w:jc w:val="left"/>
        <w:rPr>
          <w:rFonts w:ascii="Times New Roman" w:hAnsi="Times New Roman"/>
          <w:szCs w:val="24"/>
          <w:lang w:eastAsia="nl-NL"/>
        </w:rPr>
      </w:pPr>
    </w:p>
    <w:p w:rsidR="00176FB9" w:rsidRDefault="00176FB9" w:rsidP="00540ED4">
      <w:pPr>
        <w:numPr>
          <w:ilvl w:val="0"/>
          <w:numId w:val="3"/>
        </w:numPr>
        <w:spacing w:line="280" w:lineRule="exact"/>
        <w:ind w:left="426" w:hanging="426"/>
        <w:jc w:val="left"/>
        <w:rPr>
          <w:rFonts w:ascii="Times New Roman" w:hAnsi="Times New Roman"/>
          <w:szCs w:val="24"/>
          <w:lang w:eastAsia="nl-NL"/>
        </w:rPr>
      </w:pPr>
      <w:r>
        <w:rPr>
          <w:rFonts w:ascii="Times New Roman" w:hAnsi="Times New Roman"/>
          <w:szCs w:val="24"/>
          <w:lang w:eastAsia="nl-NL"/>
        </w:rPr>
        <w:t>De functie van O</w:t>
      </w:r>
      <w:r w:rsidRPr="00283BD8">
        <w:rPr>
          <w:rFonts w:ascii="Times New Roman" w:hAnsi="Times New Roman"/>
          <w:szCs w:val="24"/>
          <w:lang w:eastAsia="nl-NL"/>
        </w:rPr>
        <w:t>proepkracht</w:t>
      </w:r>
      <w:r>
        <w:rPr>
          <w:rFonts w:ascii="Times New Roman" w:hAnsi="Times New Roman"/>
          <w:szCs w:val="24"/>
          <w:lang w:eastAsia="nl-NL"/>
        </w:rPr>
        <w:t xml:space="preserve"> is [..]</w:t>
      </w:r>
      <w:r w:rsidR="00611B29">
        <w:rPr>
          <w:rFonts w:ascii="Times New Roman" w:hAnsi="Times New Roman"/>
          <w:szCs w:val="24"/>
          <w:lang w:eastAsia="nl-NL"/>
        </w:rPr>
        <w:t xml:space="preserve"> en zijn standplaats is [..]</w:t>
      </w:r>
      <w:r w:rsidRPr="00283BD8">
        <w:rPr>
          <w:rFonts w:ascii="Times New Roman" w:hAnsi="Times New Roman"/>
          <w:szCs w:val="24"/>
          <w:lang w:eastAsia="nl-NL"/>
        </w:rPr>
        <w:t>.</w:t>
      </w:r>
      <w:r w:rsidR="00E34237">
        <w:rPr>
          <w:rFonts w:ascii="Times New Roman" w:hAnsi="Times New Roman"/>
          <w:szCs w:val="24"/>
          <w:lang w:eastAsia="nl-NL"/>
        </w:rPr>
        <w:t xml:space="preserve"> Oproepkracht dient ook a</w:t>
      </w:r>
      <w:r w:rsidR="00E34237">
        <w:rPr>
          <w:rFonts w:ascii="Times New Roman" w:hAnsi="Times New Roman"/>
          <w:szCs w:val="24"/>
          <w:lang w:eastAsia="nl-NL"/>
        </w:rPr>
        <w:t>n</w:t>
      </w:r>
      <w:r w:rsidR="00E34237">
        <w:rPr>
          <w:rFonts w:ascii="Times New Roman" w:hAnsi="Times New Roman"/>
          <w:szCs w:val="24"/>
          <w:lang w:eastAsia="nl-NL"/>
        </w:rPr>
        <w:t xml:space="preserve">dere werkzaamheden uit te voeren, als dat redelijkerwijs van hem </w:t>
      </w:r>
      <w:r w:rsidR="00611B29">
        <w:rPr>
          <w:rFonts w:ascii="Times New Roman" w:hAnsi="Times New Roman"/>
          <w:szCs w:val="24"/>
          <w:lang w:eastAsia="nl-NL"/>
        </w:rPr>
        <w:t>wordt</w:t>
      </w:r>
      <w:r w:rsidR="00E34237">
        <w:rPr>
          <w:rFonts w:ascii="Times New Roman" w:hAnsi="Times New Roman"/>
          <w:szCs w:val="24"/>
          <w:lang w:eastAsia="nl-NL"/>
        </w:rPr>
        <w:t xml:space="preserve"> verlangd.</w:t>
      </w:r>
    </w:p>
    <w:p w:rsidR="00E34237" w:rsidRDefault="00E34237" w:rsidP="00540ED4">
      <w:pPr>
        <w:spacing w:line="280" w:lineRule="exact"/>
        <w:jc w:val="left"/>
        <w:rPr>
          <w:rFonts w:ascii="Times New Roman" w:hAnsi="Times New Roman"/>
          <w:szCs w:val="24"/>
          <w:lang w:eastAsia="nl-NL"/>
        </w:rPr>
      </w:pPr>
    </w:p>
    <w:p w:rsidR="008364EC" w:rsidRPr="008364EC" w:rsidRDefault="008364EC" w:rsidP="00540ED4">
      <w:pPr>
        <w:spacing w:line="280" w:lineRule="exact"/>
        <w:jc w:val="left"/>
        <w:rPr>
          <w:rFonts w:ascii="Times New Roman" w:hAnsi="Times New Roman"/>
          <w:szCs w:val="24"/>
          <w:u w:val="single"/>
          <w:lang w:eastAsia="nl-NL"/>
        </w:rPr>
      </w:pPr>
      <w:r w:rsidRPr="008364EC">
        <w:rPr>
          <w:rFonts w:ascii="Times New Roman" w:hAnsi="Times New Roman"/>
          <w:szCs w:val="24"/>
          <w:u w:val="single"/>
          <w:lang w:eastAsia="nl-NL"/>
        </w:rPr>
        <w:t>Salaris</w:t>
      </w:r>
      <w:r w:rsidR="00176FB9">
        <w:rPr>
          <w:rFonts w:ascii="Times New Roman" w:hAnsi="Times New Roman"/>
          <w:szCs w:val="24"/>
          <w:u w:val="single"/>
          <w:lang w:eastAsia="nl-NL"/>
        </w:rPr>
        <w:t>, vakantie en vakantiebijslag</w:t>
      </w:r>
    </w:p>
    <w:p w:rsidR="008364EC" w:rsidRDefault="008364EC" w:rsidP="00540ED4">
      <w:pPr>
        <w:spacing w:line="280" w:lineRule="exact"/>
        <w:jc w:val="left"/>
        <w:rPr>
          <w:rFonts w:ascii="Times New Roman" w:hAnsi="Times New Roman"/>
          <w:szCs w:val="24"/>
          <w:lang w:eastAsia="nl-NL"/>
        </w:rPr>
      </w:pPr>
    </w:p>
    <w:p w:rsidR="00176FB9" w:rsidRPr="008B218D" w:rsidRDefault="00176FB9" w:rsidP="00540ED4">
      <w:pPr>
        <w:numPr>
          <w:ilvl w:val="0"/>
          <w:numId w:val="3"/>
        </w:numPr>
        <w:spacing w:line="280" w:lineRule="exact"/>
        <w:ind w:left="426" w:hanging="426"/>
        <w:jc w:val="left"/>
        <w:rPr>
          <w:rFonts w:ascii="Times New Roman" w:hAnsi="Times New Roman"/>
          <w:szCs w:val="24"/>
          <w:lang w:eastAsia="nl-NL"/>
        </w:rPr>
      </w:pPr>
      <w:r>
        <w:rPr>
          <w:rFonts w:ascii="Times New Roman" w:hAnsi="Times New Roman"/>
          <w:szCs w:val="24"/>
          <w:lang w:eastAsia="nl-NL"/>
        </w:rPr>
        <w:t xml:space="preserve">Het salaris van </w:t>
      </w:r>
      <w:r w:rsidRPr="00283BD8">
        <w:rPr>
          <w:rFonts w:ascii="Times New Roman" w:hAnsi="Times New Roman"/>
          <w:szCs w:val="24"/>
          <w:lang w:eastAsia="nl-NL"/>
        </w:rPr>
        <w:t xml:space="preserve">Oproepkracht </w:t>
      </w:r>
      <w:r>
        <w:rPr>
          <w:rFonts w:ascii="Times New Roman" w:hAnsi="Times New Roman"/>
          <w:szCs w:val="24"/>
          <w:lang w:eastAsia="nl-NL"/>
        </w:rPr>
        <w:t>bedraagt [..] per [..]</w:t>
      </w:r>
      <w:r w:rsidRPr="00283BD8">
        <w:rPr>
          <w:rFonts w:ascii="Times New Roman" w:hAnsi="Times New Roman"/>
          <w:szCs w:val="24"/>
          <w:lang w:eastAsia="nl-NL"/>
        </w:rPr>
        <w:t>.</w:t>
      </w:r>
      <w:r>
        <w:rPr>
          <w:rFonts w:ascii="Times New Roman" w:hAnsi="Times New Roman"/>
          <w:szCs w:val="24"/>
          <w:lang w:eastAsia="nl-NL"/>
        </w:rPr>
        <w:t xml:space="preserve"> </w:t>
      </w:r>
      <w:r w:rsidRPr="00176FB9">
        <w:rPr>
          <w:rFonts w:ascii="Times New Roman" w:hAnsi="Times New Roman"/>
          <w:szCs w:val="24"/>
          <w:lang w:eastAsia="nl-NL"/>
        </w:rPr>
        <w:t xml:space="preserve">Werkgever betaalt het salaris per </w:t>
      </w:r>
      <w:r>
        <w:rPr>
          <w:rFonts w:ascii="Times New Roman" w:hAnsi="Times New Roman"/>
          <w:szCs w:val="24"/>
          <w:lang w:eastAsia="nl-NL"/>
        </w:rPr>
        <w:t xml:space="preserve">[..] </w:t>
      </w:r>
      <w:r w:rsidRPr="00176FB9">
        <w:rPr>
          <w:rFonts w:ascii="Times New Roman" w:hAnsi="Times New Roman"/>
          <w:szCs w:val="24"/>
          <w:lang w:eastAsia="nl-NL"/>
        </w:rPr>
        <w:t>en verstrekt bij elke uitbetaling een schrift</w:t>
      </w:r>
      <w:r>
        <w:rPr>
          <w:rFonts w:ascii="Times New Roman" w:hAnsi="Times New Roman"/>
          <w:szCs w:val="24"/>
          <w:lang w:eastAsia="nl-NL"/>
        </w:rPr>
        <w:t>elijke specificatie.</w:t>
      </w:r>
      <w:r w:rsidR="008B218D">
        <w:rPr>
          <w:rFonts w:ascii="Times New Roman" w:hAnsi="Times New Roman"/>
          <w:szCs w:val="24"/>
          <w:lang w:eastAsia="nl-NL"/>
        </w:rPr>
        <w:t xml:space="preserve"> </w:t>
      </w:r>
      <w:r w:rsidR="008B218D" w:rsidRPr="00283BD8">
        <w:rPr>
          <w:rFonts w:ascii="Times New Roman" w:hAnsi="Times New Roman"/>
          <w:szCs w:val="24"/>
          <w:lang w:eastAsia="nl-NL"/>
        </w:rPr>
        <w:t xml:space="preserve">Oproepkracht heeft slechts </w:t>
      </w:r>
      <w:r w:rsidR="008B218D">
        <w:rPr>
          <w:rFonts w:ascii="Times New Roman" w:hAnsi="Times New Roman"/>
          <w:szCs w:val="24"/>
          <w:lang w:eastAsia="nl-NL"/>
        </w:rPr>
        <w:t>recht op salaris indien en voor</w:t>
      </w:r>
      <w:r w:rsidR="008B218D" w:rsidRPr="00283BD8">
        <w:rPr>
          <w:rFonts w:ascii="Times New Roman" w:hAnsi="Times New Roman"/>
          <w:szCs w:val="24"/>
          <w:lang w:eastAsia="nl-NL"/>
        </w:rPr>
        <w:t xml:space="preserve">zover hij </w:t>
      </w:r>
      <w:r w:rsidR="008B218D">
        <w:rPr>
          <w:rFonts w:ascii="Times New Roman" w:hAnsi="Times New Roman"/>
          <w:szCs w:val="24"/>
          <w:lang w:eastAsia="nl-NL"/>
        </w:rPr>
        <w:t>daadwerkelijk als oproepkracht voor W</w:t>
      </w:r>
      <w:r w:rsidR="008B218D" w:rsidRPr="00283BD8">
        <w:rPr>
          <w:rFonts w:ascii="Times New Roman" w:hAnsi="Times New Roman"/>
          <w:szCs w:val="24"/>
          <w:lang w:eastAsia="nl-NL"/>
        </w:rPr>
        <w:t>erkgever werkzaam is geweest.</w:t>
      </w:r>
    </w:p>
    <w:p w:rsidR="00176FB9" w:rsidRPr="00176FB9" w:rsidRDefault="00176FB9" w:rsidP="00540ED4">
      <w:pPr>
        <w:spacing w:line="280" w:lineRule="exact"/>
        <w:ind w:left="426"/>
        <w:jc w:val="left"/>
        <w:rPr>
          <w:rFonts w:ascii="Times New Roman" w:hAnsi="Times New Roman"/>
          <w:szCs w:val="24"/>
          <w:lang w:eastAsia="nl-NL"/>
        </w:rPr>
      </w:pPr>
    </w:p>
    <w:p w:rsidR="002E7672" w:rsidRDefault="00176FB9" w:rsidP="00540ED4">
      <w:pPr>
        <w:numPr>
          <w:ilvl w:val="0"/>
          <w:numId w:val="3"/>
        </w:numPr>
        <w:spacing w:line="280" w:lineRule="exact"/>
        <w:ind w:left="426" w:hanging="426"/>
        <w:jc w:val="left"/>
        <w:rPr>
          <w:rFonts w:ascii="Times New Roman" w:hAnsi="Times New Roman"/>
          <w:szCs w:val="24"/>
          <w:lang w:eastAsia="nl-NL"/>
        </w:rPr>
      </w:pPr>
      <w:r w:rsidRPr="002E7672">
        <w:rPr>
          <w:rFonts w:ascii="Times New Roman" w:hAnsi="Times New Roman"/>
          <w:szCs w:val="24"/>
          <w:lang w:eastAsia="nl-NL"/>
        </w:rPr>
        <w:t>Per gewerkt uur bouwt Oproepkracht naar evenredigheid vakantiedagen en vakantiebi</w:t>
      </w:r>
      <w:r w:rsidRPr="002E7672">
        <w:rPr>
          <w:rFonts w:ascii="Times New Roman" w:hAnsi="Times New Roman"/>
          <w:szCs w:val="24"/>
          <w:lang w:eastAsia="nl-NL"/>
        </w:rPr>
        <w:t>j</w:t>
      </w:r>
      <w:r w:rsidRPr="002E7672">
        <w:rPr>
          <w:rFonts w:ascii="Times New Roman" w:hAnsi="Times New Roman"/>
          <w:szCs w:val="24"/>
          <w:lang w:eastAsia="nl-NL"/>
        </w:rPr>
        <w:t>slag op.</w:t>
      </w:r>
      <w:r w:rsidR="002E7672">
        <w:rPr>
          <w:rFonts w:ascii="Times New Roman" w:hAnsi="Times New Roman"/>
          <w:szCs w:val="24"/>
          <w:lang w:eastAsia="nl-NL"/>
        </w:rPr>
        <w:t xml:space="preserve"> </w:t>
      </w:r>
      <w:r w:rsidR="002E7672" w:rsidRPr="002E7672">
        <w:rPr>
          <w:rFonts w:ascii="Times New Roman" w:hAnsi="Times New Roman"/>
          <w:szCs w:val="24"/>
          <w:lang w:eastAsia="nl-NL"/>
        </w:rPr>
        <w:t xml:space="preserve">Het aantal vakantiedagen bedraagt [..] </w:t>
      </w:r>
      <w:r w:rsidR="00CD0C63">
        <w:rPr>
          <w:rFonts w:ascii="Times New Roman" w:hAnsi="Times New Roman"/>
          <w:szCs w:val="24"/>
          <w:lang w:eastAsia="nl-NL"/>
        </w:rPr>
        <w:t xml:space="preserve">per kalenderjaar </w:t>
      </w:r>
      <w:r w:rsidR="002E7672" w:rsidRPr="002E7672">
        <w:rPr>
          <w:rFonts w:ascii="Times New Roman" w:hAnsi="Times New Roman"/>
          <w:szCs w:val="24"/>
          <w:lang w:eastAsia="nl-NL"/>
        </w:rPr>
        <w:t>op fulltime basis.</w:t>
      </w:r>
      <w:r w:rsidR="002E7672">
        <w:rPr>
          <w:rFonts w:ascii="Times New Roman" w:hAnsi="Times New Roman"/>
          <w:szCs w:val="24"/>
          <w:lang w:eastAsia="nl-NL"/>
        </w:rPr>
        <w:t xml:space="preserve"> De v</w:t>
      </w:r>
      <w:r w:rsidR="002E7672">
        <w:rPr>
          <w:rFonts w:ascii="Times New Roman" w:hAnsi="Times New Roman"/>
          <w:szCs w:val="24"/>
          <w:lang w:eastAsia="nl-NL"/>
        </w:rPr>
        <w:t>a</w:t>
      </w:r>
      <w:r w:rsidR="002E7672">
        <w:rPr>
          <w:rFonts w:ascii="Times New Roman" w:hAnsi="Times New Roman"/>
          <w:szCs w:val="24"/>
          <w:lang w:eastAsia="nl-NL"/>
        </w:rPr>
        <w:t>kantiebijslag bedraagt 8%.</w:t>
      </w:r>
    </w:p>
    <w:p w:rsidR="00CD0C63" w:rsidRDefault="00CD0C63" w:rsidP="00540ED4">
      <w:pPr>
        <w:spacing w:line="280" w:lineRule="exact"/>
        <w:jc w:val="left"/>
        <w:rPr>
          <w:rFonts w:ascii="Times New Roman" w:hAnsi="Times New Roman"/>
          <w:szCs w:val="24"/>
          <w:lang w:eastAsia="nl-NL"/>
        </w:rPr>
      </w:pPr>
    </w:p>
    <w:p w:rsidR="00CD0C63" w:rsidRPr="00CD0C63" w:rsidRDefault="00CD0C63" w:rsidP="00540ED4">
      <w:pPr>
        <w:spacing w:line="280" w:lineRule="exact"/>
        <w:jc w:val="left"/>
        <w:rPr>
          <w:rFonts w:ascii="Times New Roman" w:hAnsi="Times New Roman"/>
          <w:szCs w:val="24"/>
          <w:u w:val="single"/>
          <w:lang w:eastAsia="nl-NL"/>
        </w:rPr>
      </w:pPr>
      <w:r w:rsidRPr="00CD0C63">
        <w:rPr>
          <w:rFonts w:ascii="Times New Roman" w:hAnsi="Times New Roman"/>
          <w:szCs w:val="24"/>
          <w:u w:val="single"/>
          <w:lang w:eastAsia="nl-NL"/>
        </w:rPr>
        <w:t>Ziekte</w:t>
      </w:r>
    </w:p>
    <w:p w:rsidR="00CD0C63" w:rsidRDefault="00CD0C63" w:rsidP="00540ED4">
      <w:pPr>
        <w:pStyle w:val="Lijstalinea"/>
        <w:spacing w:line="280" w:lineRule="exact"/>
        <w:rPr>
          <w:rFonts w:ascii="Times New Roman" w:hAnsi="Times New Roman"/>
          <w:szCs w:val="24"/>
          <w:lang w:eastAsia="nl-NL"/>
        </w:rPr>
      </w:pPr>
    </w:p>
    <w:p w:rsidR="00CD0C63" w:rsidRDefault="00CD0C63" w:rsidP="00540ED4">
      <w:pPr>
        <w:numPr>
          <w:ilvl w:val="0"/>
          <w:numId w:val="3"/>
        </w:numPr>
        <w:spacing w:line="280" w:lineRule="exact"/>
        <w:ind w:left="426" w:hanging="426"/>
        <w:jc w:val="left"/>
        <w:rPr>
          <w:rFonts w:ascii="Times New Roman" w:hAnsi="Times New Roman"/>
          <w:szCs w:val="24"/>
          <w:lang w:eastAsia="nl-NL"/>
        </w:rPr>
      </w:pPr>
      <w:r>
        <w:rPr>
          <w:rFonts w:ascii="Times New Roman" w:hAnsi="Times New Roman"/>
          <w:szCs w:val="24"/>
          <w:lang w:eastAsia="nl-NL"/>
        </w:rPr>
        <w:t>De bij Werkgever geldende verzuimvoorschriften zijn van toepassing, welke aan O</w:t>
      </w:r>
      <w:r>
        <w:rPr>
          <w:rFonts w:ascii="Times New Roman" w:hAnsi="Times New Roman"/>
          <w:szCs w:val="24"/>
          <w:lang w:eastAsia="nl-NL"/>
        </w:rPr>
        <w:t>p</w:t>
      </w:r>
      <w:r>
        <w:rPr>
          <w:rFonts w:ascii="Times New Roman" w:hAnsi="Times New Roman"/>
          <w:szCs w:val="24"/>
          <w:lang w:eastAsia="nl-NL"/>
        </w:rPr>
        <w:t>roepkracht ter beschikking zijn gesteld.</w:t>
      </w:r>
    </w:p>
    <w:p w:rsidR="00CD0C63" w:rsidRDefault="00CD0C63" w:rsidP="00540ED4">
      <w:pPr>
        <w:spacing w:line="280" w:lineRule="exact"/>
        <w:jc w:val="left"/>
        <w:rPr>
          <w:rFonts w:ascii="Times New Roman" w:hAnsi="Times New Roman"/>
          <w:szCs w:val="24"/>
          <w:lang w:eastAsia="nl-NL"/>
        </w:rPr>
      </w:pPr>
    </w:p>
    <w:p w:rsidR="00CD0C63" w:rsidRPr="00217C8F" w:rsidRDefault="00CD0C63" w:rsidP="00AB0329">
      <w:pPr>
        <w:numPr>
          <w:ilvl w:val="0"/>
          <w:numId w:val="3"/>
        </w:numPr>
        <w:spacing w:line="280" w:lineRule="exact"/>
        <w:ind w:left="426" w:hanging="426"/>
        <w:jc w:val="left"/>
        <w:rPr>
          <w:rFonts w:ascii="Times New Roman" w:hAnsi="Times New Roman"/>
          <w:szCs w:val="24"/>
          <w:lang w:eastAsia="nl-NL"/>
        </w:rPr>
      </w:pPr>
      <w:r w:rsidRPr="00217C8F">
        <w:rPr>
          <w:rFonts w:ascii="Times New Roman" w:hAnsi="Times New Roman"/>
          <w:szCs w:val="24"/>
          <w:lang w:eastAsia="nl-NL"/>
        </w:rPr>
        <w:t>Indien Oproepkracht tengevolge van ziekte de overeengekomen arbeid niet verricht, b</w:t>
      </w:r>
      <w:r w:rsidRPr="00217C8F">
        <w:rPr>
          <w:rFonts w:ascii="Times New Roman" w:hAnsi="Times New Roman"/>
          <w:szCs w:val="24"/>
          <w:lang w:eastAsia="nl-NL"/>
        </w:rPr>
        <w:t>e</w:t>
      </w:r>
      <w:r w:rsidRPr="00217C8F">
        <w:rPr>
          <w:rFonts w:ascii="Times New Roman" w:hAnsi="Times New Roman"/>
          <w:szCs w:val="24"/>
          <w:lang w:eastAsia="nl-NL"/>
        </w:rPr>
        <w:t>houdt hij over de perioden waarover Werkgever tot loondoorbetaling is gehouden, recht op het bij wet bepaalde deel van zijn loon. Dit geldt niet voor de eerste zes maanden van de arbeidsovereenkomst.</w:t>
      </w:r>
      <w:r w:rsidR="00217C8F">
        <w:rPr>
          <w:rFonts w:ascii="Times New Roman" w:hAnsi="Times New Roman"/>
          <w:szCs w:val="24"/>
          <w:lang w:eastAsia="nl-NL"/>
        </w:rPr>
        <w:t xml:space="preserve"> </w:t>
      </w:r>
      <w:r w:rsidRPr="00217C8F">
        <w:rPr>
          <w:rFonts w:ascii="Times New Roman" w:hAnsi="Times New Roman"/>
          <w:szCs w:val="24"/>
          <w:lang w:eastAsia="nl-NL"/>
        </w:rPr>
        <w:t>De eerste twee dagen van ziekte gelden als wachtdagen, waarin Oproepkracht geen recht heeft op loon.</w:t>
      </w:r>
    </w:p>
    <w:p w:rsidR="00CD0C63" w:rsidRPr="00283BD8" w:rsidRDefault="00CD0C63" w:rsidP="00540ED4">
      <w:pPr>
        <w:spacing w:line="280" w:lineRule="exact"/>
        <w:jc w:val="left"/>
        <w:rPr>
          <w:rFonts w:ascii="Times New Roman" w:hAnsi="Times New Roman"/>
          <w:szCs w:val="24"/>
          <w:lang w:eastAsia="nl-NL"/>
        </w:rPr>
      </w:pPr>
    </w:p>
    <w:p w:rsidR="008364EC" w:rsidRPr="008364EC" w:rsidRDefault="00CD0C63" w:rsidP="00540ED4">
      <w:pPr>
        <w:keepNext/>
        <w:spacing w:line="280" w:lineRule="exact"/>
        <w:jc w:val="left"/>
        <w:rPr>
          <w:rFonts w:ascii="Times New Roman" w:hAnsi="Times New Roman"/>
          <w:szCs w:val="24"/>
          <w:u w:val="single"/>
          <w:lang w:eastAsia="nl-NL"/>
        </w:rPr>
      </w:pPr>
      <w:r>
        <w:rPr>
          <w:rFonts w:ascii="Times New Roman" w:hAnsi="Times New Roman"/>
          <w:szCs w:val="24"/>
          <w:u w:val="single"/>
          <w:lang w:eastAsia="nl-NL"/>
        </w:rPr>
        <w:t>Overige</w:t>
      </w:r>
    </w:p>
    <w:p w:rsidR="008364EC" w:rsidRDefault="008364EC" w:rsidP="00540ED4">
      <w:pPr>
        <w:keepNext/>
        <w:spacing w:line="280" w:lineRule="exact"/>
        <w:jc w:val="left"/>
        <w:rPr>
          <w:rFonts w:ascii="Times New Roman" w:hAnsi="Times New Roman"/>
          <w:szCs w:val="24"/>
          <w:lang w:eastAsia="nl-NL"/>
        </w:rPr>
      </w:pPr>
    </w:p>
    <w:p w:rsidR="00176FB9" w:rsidRDefault="00176FB9" w:rsidP="00540ED4">
      <w:pPr>
        <w:numPr>
          <w:ilvl w:val="0"/>
          <w:numId w:val="3"/>
        </w:numPr>
        <w:spacing w:line="280" w:lineRule="exact"/>
        <w:ind w:left="426" w:hanging="426"/>
        <w:jc w:val="left"/>
        <w:rPr>
          <w:rFonts w:ascii="Times New Roman" w:hAnsi="Times New Roman"/>
          <w:szCs w:val="24"/>
          <w:lang w:eastAsia="nl-NL"/>
        </w:rPr>
      </w:pPr>
      <w:r w:rsidRPr="00176FB9">
        <w:rPr>
          <w:rFonts w:ascii="Times New Roman" w:hAnsi="Times New Roman"/>
          <w:szCs w:val="24"/>
          <w:lang w:eastAsia="nl-NL"/>
        </w:rPr>
        <w:t>De cao [..] is van toepassing.</w:t>
      </w:r>
    </w:p>
    <w:p w:rsidR="00540ED4" w:rsidRDefault="00540ED4" w:rsidP="00540ED4">
      <w:pPr>
        <w:spacing w:line="280" w:lineRule="exact"/>
        <w:jc w:val="left"/>
        <w:rPr>
          <w:rFonts w:ascii="Times New Roman" w:hAnsi="Times New Roman"/>
          <w:szCs w:val="24"/>
          <w:lang w:eastAsia="nl-NL"/>
        </w:rPr>
      </w:pPr>
    </w:p>
    <w:p w:rsidR="00540ED4" w:rsidRDefault="00540ED4" w:rsidP="00540ED4">
      <w:pPr>
        <w:numPr>
          <w:ilvl w:val="0"/>
          <w:numId w:val="3"/>
        </w:numPr>
        <w:spacing w:line="280" w:lineRule="exact"/>
        <w:ind w:left="426" w:hanging="426"/>
        <w:jc w:val="left"/>
        <w:rPr>
          <w:rFonts w:ascii="Times New Roman" w:hAnsi="Times New Roman"/>
          <w:szCs w:val="24"/>
          <w:lang w:eastAsia="nl-NL"/>
        </w:rPr>
      </w:pPr>
      <w:r w:rsidRPr="00540ED4">
        <w:rPr>
          <w:rFonts w:ascii="Times New Roman" w:hAnsi="Times New Roman"/>
          <w:szCs w:val="24"/>
          <w:lang w:eastAsia="nl-NL"/>
        </w:rPr>
        <w:t>De bij Werkgever geldende pensioenregeling is van toepassing, welke aan Oproepkracht ter beschikking is gesteld.</w:t>
      </w:r>
    </w:p>
    <w:p w:rsidR="00540ED4" w:rsidRDefault="00540ED4" w:rsidP="00540ED4">
      <w:pPr>
        <w:pStyle w:val="Lijstalinea"/>
        <w:spacing w:line="280" w:lineRule="exact"/>
        <w:rPr>
          <w:rFonts w:ascii="Times New Roman" w:hAnsi="Times New Roman"/>
          <w:szCs w:val="24"/>
          <w:lang w:eastAsia="nl-NL"/>
        </w:rPr>
      </w:pPr>
    </w:p>
    <w:p w:rsidR="00540ED4" w:rsidRDefault="00540ED4" w:rsidP="00540ED4">
      <w:pPr>
        <w:numPr>
          <w:ilvl w:val="0"/>
          <w:numId w:val="3"/>
        </w:numPr>
        <w:spacing w:line="280" w:lineRule="exact"/>
        <w:ind w:left="426" w:hanging="426"/>
        <w:jc w:val="left"/>
        <w:rPr>
          <w:rFonts w:ascii="Times New Roman" w:hAnsi="Times New Roman"/>
          <w:szCs w:val="24"/>
          <w:lang w:eastAsia="nl-NL"/>
        </w:rPr>
      </w:pPr>
      <w:r w:rsidRPr="00540ED4">
        <w:rPr>
          <w:rFonts w:ascii="Times New Roman" w:hAnsi="Times New Roman"/>
          <w:szCs w:val="24"/>
          <w:lang w:eastAsia="nl-NL"/>
        </w:rPr>
        <w:t>Werkgever is bevoegd om bepalingen van deze arbeidsovereenkomst eenzijdig te wijz</w:t>
      </w:r>
      <w:r w:rsidRPr="00540ED4">
        <w:rPr>
          <w:rFonts w:ascii="Times New Roman" w:hAnsi="Times New Roman"/>
          <w:szCs w:val="24"/>
          <w:lang w:eastAsia="nl-NL"/>
        </w:rPr>
        <w:t>i</w:t>
      </w:r>
      <w:r w:rsidRPr="00540ED4">
        <w:rPr>
          <w:rFonts w:ascii="Times New Roman" w:hAnsi="Times New Roman"/>
          <w:szCs w:val="24"/>
          <w:lang w:eastAsia="nl-NL"/>
        </w:rPr>
        <w:t>gen als hij daar een zwaarwichtig belang bij heeft.</w:t>
      </w:r>
    </w:p>
    <w:p w:rsidR="00540ED4" w:rsidRDefault="00540ED4" w:rsidP="00540ED4">
      <w:pPr>
        <w:pStyle w:val="Lijstalinea"/>
        <w:spacing w:line="280" w:lineRule="exact"/>
        <w:rPr>
          <w:rFonts w:ascii="Times New Roman" w:hAnsi="Times New Roman"/>
          <w:szCs w:val="24"/>
          <w:lang w:eastAsia="nl-NL"/>
        </w:rPr>
      </w:pPr>
    </w:p>
    <w:p w:rsidR="00540ED4" w:rsidRDefault="00540ED4" w:rsidP="00540ED4">
      <w:pPr>
        <w:numPr>
          <w:ilvl w:val="0"/>
          <w:numId w:val="3"/>
        </w:numPr>
        <w:spacing w:line="280" w:lineRule="exact"/>
        <w:ind w:left="426" w:hanging="426"/>
        <w:jc w:val="left"/>
        <w:rPr>
          <w:rFonts w:ascii="Times New Roman" w:hAnsi="Times New Roman"/>
          <w:szCs w:val="24"/>
          <w:lang w:eastAsia="nl-NL"/>
        </w:rPr>
      </w:pPr>
      <w:r w:rsidRPr="00540ED4">
        <w:rPr>
          <w:rFonts w:ascii="Times New Roman" w:hAnsi="Times New Roman"/>
          <w:szCs w:val="24"/>
          <w:lang w:eastAsia="nl-NL"/>
        </w:rPr>
        <w:t>Op deze overeenkomst is Nederlands recht van toepassing.</w:t>
      </w:r>
    </w:p>
    <w:p w:rsidR="00540ED4" w:rsidRDefault="00540ED4" w:rsidP="00540ED4">
      <w:pPr>
        <w:pStyle w:val="Lijstalinea"/>
        <w:spacing w:line="280" w:lineRule="exact"/>
        <w:rPr>
          <w:rFonts w:ascii="Times New Roman" w:hAnsi="Times New Roman"/>
          <w:szCs w:val="24"/>
          <w:lang w:eastAsia="nl-NL"/>
        </w:rPr>
      </w:pPr>
    </w:p>
    <w:p w:rsidR="007B4215" w:rsidRPr="00540ED4" w:rsidRDefault="00176FB9" w:rsidP="00540ED4">
      <w:pPr>
        <w:numPr>
          <w:ilvl w:val="0"/>
          <w:numId w:val="3"/>
        </w:numPr>
        <w:spacing w:line="280" w:lineRule="exact"/>
        <w:ind w:left="426" w:hanging="426"/>
        <w:jc w:val="left"/>
        <w:rPr>
          <w:rFonts w:ascii="Times New Roman" w:hAnsi="Times New Roman"/>
          <w:szCs w:val="24"/>
          <w:lang w:eastAsia="nl-NL"/>
        </w:rPr>
      </w:pPr>
      <w:r w:rsidRPr="00540ED4">
        <w:rPr>
          <w:rFonts w:ascii="Times New Roman" w:hAnsi="Times New Roman"/>
          <w:szCs w:val="24"/>
          <w:lang w:eastAsia="nl-NL"/>
        </w:rPr>
        <w:t xml:space="preserve">Oproepkracht heeft de volgende </w:t>
      </w:r>
      <w:r w:rsidR="00217C8F">
        <w:rPr>
          <w:rFonts w:ascii="Times New Roman" w:hAnsi="Times New Roman"/>
          <w:szCs w:val="24"/>
          <w:lang w:eastAsia="nl-NL"/>
        </w:rPr>
        <w:t>bedrijfs</w:t>
      </w:r>
      <w:r w:rsidRPr="00540ED4">
        <w:rPr>
          <w:rFonts w:ascii="Times New Roman" w:hAnsi="Times New Roman"/>
          <w:szCs w:val="24"/>
          <w:lang w:eastAsia="nl-NL"/>
        </w:rPr>
        <w:t>reglementen ontvangen, welke van toepassing zijn op de arbeidsovereenkomst:</w:t>
      </w:r>
    </w:p>
    <w:p w:rsidR="007B4215" w:rsidRPr="007B4215" w:rsidRDefault="007B4215" w:rsidP="00540ED4">
      <w:pPr>
        <w:numPr>
          <w:ilvl w:val="0"/>
          <w:numId w:val="4"/>
        </w:numPr>
        <w:spacing w:line="280" w:lineRule="exact"/>
        <w:jc w:val="left"/>
        <w:rPr>
          <w:rFonts w:ascii="Times New Roman" w:hAnsi="Times New Roman"/>
          <w:szCs w:val="24"/>
          <w:lang w:eastAsia="nl-NL"/>
        </w:rPr>
      </w:pPr>
      <w:r w:rsidRPr="007B4215">
        <w:rPr>
          <w:rFonts w:ascii="Times New Roman" w:hAnsi="Times New Roman"/>
          <w:szCs w:val="24"/>
          <w:lang w:eastAsia="nl-NL"/>
        </w:rPr>
        <w:t>[..].</w:t>
      </w:r>
    </w:p>
    <w:p w:rsidR="007B4215" w:rsidRPr="007B4215" w:rsidRDefault="007B4215" w:rsidP="00540ED4">
      <w:pPr>
        <w:numPr>
          <w:ilvl w:val="0"/>
          <w:numId w:val="4"/>
        </w:numPr>
        <w:spacing w:line="280" w:lineRule="exact"/>
        <w:jc w:val="left"/>
        <w:rPr>
          <w:rFonts w:ascii="Times New Roman" w:hAnsi="Times New Roman"/>
          <w:szCs w:val="24"/>
          <w:lang w:eastAsia="nl-NL"/>
        </w:rPr>
      </w:pPr>
      <w:r w:rsidRPr="007B4215">
        <w:rPr>
          <w:rFonts w:ascii="Times New Roman" w:hAnsi="Times New Roman"/>
          <w:szCs w:val="24"/>
          <w:lang w:eastAsia="nl-NL"/>
        </w:rPr>
        <w:t>[..].</w:t>
      </w:r>
    </w:p>
    <w:p w:rsidR="00176FB9" w:rsidRDefault="00176FB9" w:rsidP="00540ED4">
      <w:pPr>
        <w:spacing w:line="280" w:lineRule="exact"/>
        <w:jc w:val="left"/>
        <w:rPr>
          <w:rFonts w:ascii="Times New Roman" w:hAnsi="Times New Roman"/>
          <w:szCs w:val="24"/>
          <w:lang w:eastAsia="nl-NL"/>
        </w:rPr>
      </w:pPr>
    </w:p>
    <w:p w:rsidR="008364EC" w:rsidRPr="008364EC" w:rsidRDefault="008364EC" w:rsidP="00540ED4">
      <w:pPr>
        <w:spacing w:line="280" w:lineRule="exact"/>
        <w:ind w:left="720" w:hanging="720"/>
        <w:jc w:val="left"/>
        <w:rPr>
          <w:rFonts w:ascii="Times New Roman" w:hAnsi="Times New Roman"/>
          <w:b/>
          <w:szCs w:val="24"/>
          <w:lang w:eastAsia="nl-NL"/>
        </w:rPr>
      </w:pPr>
      <w:r w:rsidRPr="008364EC">
        <w:rPr>
          <w:rFonts w:ascii="Times New Roman" w:hAnsi="Times New Roman"/>
          <w:b/>
          <w:szCs w:val="24"/>
          <w:lang w:eastAsia="nl-NL"/>
        </w:rPr>
        <w:t xml:space="preserve">Overeengekomen </w:t>
      </w:r>
      <w:r w:rsidR="00611B29">
        <w:rPr>
          <w:rFonts w:ascii="Times New Roman" w:hAnsi="Times New Roman"/>
          <w:b/>
          <w:szCs w:val="24"/>
          <w:lang w:eastAsia="nl-NL"/>
        </w:rPr>
        <w:t xml:space="preserve">te </w:t>
      </w:r>
      <w:r w:rsidRPr="008364EC">
        <w:rPr>
          <w:rFonts w:ascii="Times New Roman" w:hAnsi="Times New Roman"/>
          <w:b/>
          <w:szCs w:val="24"/>
          <w:lang w:eastAsia="nl-NL"/>
        </w:rPr>
        <w:t xml:space="preserve">[..] </w:t>
      </w:r>
      <w:r w:rsidR="00611B29">
        <w:rPr>
          <w:rFonts w:ascii="Times New Roman" w:hAnsi="Times New Roman"/>
          <w:b/>
          <w:szCs w:val="24"/>
          <w:lang w:eastAsia="nl-NL"/>
        </w:rPr>
        <w:t>op</w:t>
      </w:r>
      <w:r w:rsidRPr="008364EC">
        <w:rPr>
          <w:rFonts w:ascii="Times New Roman" w:hAnsi="Times New Roman"/>
          <w:b/>
          <w:szCs w:val="24"/>
          <w:lang w:eastAsia="nl-NL"/>
        </w:rPr>
        <w:t xml:space="preserve"> [..]</w:t>
      </w:r>
    </w:p>
    <w:p w:rsidR="008364EC" w:rsidRDefault="008364EC" w:rsidP="00540ED4">
      <w:pPr>
        <w:spacing w:line="280" w:lineRule="exact"/>
        <w:ind w:left="720" w:hanging="720"/>
        <w:jc w:val="left"/>
        <w:rPr>
          <w:rFonts w:ascii="Times New Roman" w:hAnsi="Times New Roman"/>
          <w:szCs w:val="24"/>
          <w:lang w:eastAsia="nl-NL"/>
        </w:rPr>
      </w:pPr>
    </w:p>
    <w:p w:rsidR="008364EC" w:rsidRDefault="008364EC" w:rsidP="00540ED4">
      <w:pPr>
        <w:spacing w:line="280" w:lineRule="exact"/>
        <w:ind w:left="720" w:hanging="720"/>
        <w:jc w:val="left"/>
        <w:rPr>
          <w:rFonts w:ascii="Times New Roman" w:hAnsi="Times New Roman"/>
          <w:szCs w:val="24"/>
          <w:lang w:eastAsia="nl-NL"/>
        </w:rPr>
      </w:pPr>
      <w:r>
        <w:rPr>
          <w:rFonts w:ascii="Times New Roman" w:hAnsi="Times New Roman"/>
          <w:szCs w:val="24"/>
          <w:lang w:eastAsia="nl-NL"/>
        </w:rPr>
        <w:t>Werkgever:</w:t>
      </w:r>
      <w:r>
        <w:rPr>
          <w:rFonts w:ascii="Times New Roman" w:hAnsi="Times New Roman"/>
          <w:szCs w:val="24"/>
          <w:lang w:eastAsia="nl-NL"/>
        </w:rPr>
        <w:tab/>
      </w:r>
      <w:r>
        <w:rPr>
          <w:rFonts w:ascii="Times New Roman" w:hAnsi="Times New Roman"/>
          <w:szCs w:val="24"/>
          <w:lang w:eastAsia="nl-NL"/>
        </w:rPr>
        <w:tab/>
      </w:r>
      <w:r>
        <w:rPr>
          <w:rFonts w:ascii="Times New Roman" w:hAnsi="Times New Roman"/>
          <w:szCs w:val="24"/>
          <w:lang w:eastAsia="nl-NL"/>
        </w:rPr>
        <w:tab/>
      </w:r>
      <w:r>
        <w:rPr>
          <w:rFonts w:ascii="Times New Roman" w:hAnsi="Times New Roman"/>
          <w:szCs w:val="24"/>
          <w:lang w:eastAsia="nl-NL"/>
        </w:rPr>
        <w:tab/>
      </w:r>
      <w:r>
        <w:rPr>
          <w:rFonts w:ascii="Times New Roman" w:hAnsi="Times New Roman"/>
          <w:szCs w:val="24"/>
          <w:lang w:eastAsia="nl-NL"/>
        </w:rPr>
        <w:tab/>
        <w:t>Oproepkracht</w:t>
      </w:r>
    </w:p>
    <w:p w:rsidR="008364EC" w:rsidRDefault="008364EC" w:rsidP="00540ED4">
      <w:pPr>
        <w:spacing w:line="280" w:lineRule="exact"/>
        <w:ind w:left="720" w:hanging="720"/>
        <w:jc w:val="left"/>
        <w:rPr>
          <w:rFonts w:ascii="Times New Roman" w:hAnsi="Times New Roman"/>
          <w:szCs w:val="24"/>
          <w:lang w:eastAsia="nl-NL"/>
        </w:rPr>
      </w:pPr>
    </w:p>
    <w:p w:rsidR="008364EC" w:rsidRDefault="008364EC" w:rsidP="00540ED4">
      <w:pPr>
        <w:spacing w:line="280" w:lineRule="exact"/>
        <w:ind w:left="720" w:hanging="720"/>
        <w:jc w:val="left"/>
        <w:rPr>
          <w:rFonts w:ascii="Times New Roman" w:hAnsi="Times New Roman"/>
          <w:szCs w:val="24"/>
          <w:lang w:eastAsia="nl-NL"/>
        </w:rPr>
      </w:pPr>
    </w:p>
    <w:p w:rsidR="00217C8F" w:rsidRDefault="00217C8F" w:rsidP="00540ED4">
      <w:pPr>
        <w:spacing w:line="280" w:lineRule="exact"/>
        <w:ind w:left="720" w:hanging="720"/>
        <w:jc w:val="left"/>
        <w:rPr>
          <w:rFonts w:ascii="Times New Roman" w:hAnsi="Times New Roman"/>
          <w:szCs w:val="24"/>
          <w:lang w:eastAsia="nl-NL"/>
        </w:rPr>
      </w:pPr>
    </w:p>
    <w:p w:rsidR="008364EC" w:rsidRDefault="008364EC" w:rsidP="00540ED4">
      <w:pPr>
        <w:spacing w:line="280" w:lineRule="exact"/>
        <w:ind w:left="720" w:hanging="720"/>
        <w:jc w:val="left"/>
        <w:rPr>
          <w:rFonts w:ascii="Times New Roman" w:hAnsi="Times New Roman"/>
          <w:szCs w:val="24"/>
          <w:lang w:eastAsia="nl-NL"/>
        </w:rPr>
      </w:pPr>
      <w:r>
        <w:rPr>
          <w:rFonts w:ascii="Times New Roman" w:hAnsi="Times New Roman"/>
          <w:szCs w:val="24"/>
          <w:lang w:eastAsia="nl-NL"/>
        </w:rPr>
        <w:t>………………………………..</w:t>
      </w:r>
      <w:r>
        <w:rPr>
          <w:rFonts w:ascii="Times New Roman" w:hAnsi="Times New Roman"/>
          <w:szCs w:val="24"/>
          <w:lang w:eastAsia="nl-NL"/>
        </w:rPr>
        <w:tab/>
      </w:r>
      <w:r>
        <w:rPr>
          <w:rFonts w:ascii="Times New Roman" w:hAnsi="Times New Roman"/>
          <w:szCs w:val="24"/>
          <w:lang w:eastAsia="nl-NL"/>
        </w:rPr>
        <w:tab/>
        <w:t>………………………………..</w:t>
      </w:r>
    </w:p>
    <w:p w:rsidR="00451F4B" w:rsidRPr="00283BD8" w:rsidRDefault="008364EC" w:rsidP="00540ED4">
      <w:pPr>
        <w:spacing w:line="280" w:lineRule="exact"/>
        <w:jc w:val="left"/>
        <w:rPr>
          <w:rFonts w:ascii="Times New Roman" w:hAnsi="Times New Roman"/>
          <w:szCs w:val="24"/>
          <w:lang w:eastAsia="nl-NL"/>
        </w:rPr>
      </w:pPr>
      <w:r>
        <w:rPr>
          <w:rFonts w:ascii="Times New Roman" w:hAnsi="Times New Roman"/>
          <w:szCs w:val="24"/>
          <w:lang w:eastAsia="nl-NL"/>
        </w:rPr>
        <w:t>[..]</w:t>
      </w:r>
      <w:r>
        <w:rPr>
          <w:rFonts w:ascii="Times New Roman" w:hAnsi="Times New Roman"/>
          <w:szCs w:val="24"/>
          <w:lang w:eastAsia="nl-NL"/>
        </w:rPr>
        <w:tab/>
      </w:r>
      <w:r>
        <w:rPr>
          <w:rFonts w:ascii="Times New Roman" w:hAnsi="Times New Roman"/>
          <w:szCs w:val="24"/>
          <w:lang w:eastAsia="nl-NL"/>
        </w:rPr>
        <w:tab/>
      </w:r>
      <w:r>
        <w:rPr>
          <w:rFonts w:ascii="Times New Roman" w:hAnsi="Times New Roman"/>
          <w:szCs w:val="24"/>
          <w:lang w:eastAsia="nl-NL"/>
        </w:rPr>
        <w:tab/>
      </w:r>
      <w:r>
        <w:rPr>
          <w:rFonts w:ascii="Times New Roman" w:hAnsi="Times New Roman"/>
          <w:szCs w:val="24"/>
          <w:lang w:eastAsia="nl-NL"/>
        </w:rPr>
        <w:tab/>
      </w:r>
      <w:r>
        <w:rPr>
          <w:rFonts w:ascii="Times New Roman" w:hAnsi="Times New Roman"/>
          <w:szCs w:val="24"/>
          <w:lang w:eastAsia="nl-NL"/>
        </w:rPr>
        <w:tab/>
      </w:r>
      <w:r>
        <w:rPr>
          <w:rFonts w:ascii="Times New Roman" w:hAnsi="Times New Roman"/>
          <w:szCs w:val="24"/>
          <w:lang w:eastAsia="nl-NL"/>
        </w:rPr>
        <w:tab/>
        <w:t>[..]</w:t>
      </w:r>
    </w:p>
    <w:sectPr w:rsidR="00451F4B" w:rsidRPr="00283BD8" w:rsidSect="00217C8F">
      <w:headerReference w:type="even" r:id="rId9"/>
      <w:headerReference w:type="default" r:id="rId10"/>
      <w:pgSz w:w="11907" w:h="16840" w:code="9"/>
      <w:pgMar w:top="1985" w:right="1474" w:bottom="1588" w:left="1389" w:header="1191" w:footer="709" w:gutter="0"/>
      <w:paperSrc w:first="265" w:other="265"/>
      <w:cols w:space="708"/>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AC8" w:rsidRDefault="00792AC8">
      <w:pPr>
        <w:spacing w:line="240" w:lineRule="auto"/>
      </w:pPr>
      <w:r>
        <w:separator/>
      </w:r>
    </w:p>
  </w:endnote>
  <w:endnote w:type="continuationSeparator" w:id="0">
    <w:p w:rsidR="00792AC8" w:rsidRDefault="00792A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Segoe UI">
    <w:altName w:val="Athelas Bold Italic"/>
    <w:panose1 w:val="00000000000000000000"/>
    <w:charset w:val="00"/>
    <w:family w:val="swiss"/>
    <w:notTrueType/>
    <w:pitch w:val="variable"/>
    <w:sig w:usb0="00000003" w:usb1="00000000" w:usb2="00000000" w:usb3="00000000" w:csb0="00000001" w:csb1="00000000"/>
  </w:font>
  <w:font w:name="Calibri">
    <w:altName w:val="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AC8" w:rsidRDefault="00792AC8">
      <w:pPr>
        <w:spacing w:line="240" w:lineRule="auto"/>
      </w:pPr>
      <w:r>
        <w:separator/>
      </w:r>
    </w:p>
  </w:footnote>
  <w:footnote w:type="continuationSeparator" w:id="0">
    <w:p w:rsidR="00792AC8" w:rsidRDefault="00792AC8">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557" w:rsidRDefault="00886557">
    <w:pPr>
      <w:pStyle w:val="Koptekst"/>
      <w:framePr w:wrap="around" w:vAnchor="text" w:hAnchor="margin" w:y="1"/>
      <w:rPr>
        <w:rStyle w:val="Paginanummer"/>
      </w:rPr>
    </w:pPr>
    <w:r>
      <w:rPr>
        <w:rStyle w:val="Paginanummer"/>
      </w:rPr>
      <w:fldChar w:fldCharType="begin"/>
    </w:r>
    <w:r>
      <w:rPr>
        <w:rStyle w:val="Paginanummer"/>
      </w:rPr>
      <w:instrText xml:space="preserve">PAGE  </w:instrText>
    </w:r>
    <w:r>
      <w:rPr>
        <w:rStyle w:val="Paginanummer"/>
      </w:rPr>
      <w:fldChar w:fldCharType="end"/>
    </w:r>
  </w:p>
  <w:p w:rsidR="00886557" w:rsidRDefault="00886557">
    <w:pPr>
      <w:pStyle w:val="Koptekst"/>
      <w:ind w:firstLine="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557" w:rsidRDefault="00886557">
    <w:pPr>
      <w:pStyle w:val="Koptekst"/>
      <w:framePr w:wrap="around" w:vAnchor="text" w:hAnchor="page" w:x="1441" w:y="-43"/>
      <w:rPr>
        <w:rStyle w:val="Paginanummer"/>
      </w:rPr>
    </w:pPr>
    <w:r>
      <w:rPr>
        <w:rStyle w:val="Paginanummer"/>
      </w:rPr>
      <w:t>-</w:t>
    </w:r>
    <w:r>
      <w:rPr>
        <w:rStyle w:val="Paginanummer"/>
      </w:rPr>
      <w:fldChar w:fldCharType="begin"/>
    </w:r>
    <w:r>
      <w:rPr>
        <w:rStyle w:val="Paginanummer"/>
      </w:rPr>
      <w:instrText xml:space="preserve">PAGE  </w:instrText>
    </w:r>
    <w:r>
      <w:rPr>
        <w:rStyle w:val="Paginanummer"/>
      </w:rPr>
      <w:fldChar w:fldCharType="separate"/>
    </w:r>
    <w:r w:rsidR="00244FC8">
      <w:rPr>
        <w:rStyle w:val="Paginanummer"/>
        <w:noProof/>
      </w:rPr>
      <w:t>3</w:t>
    </w:r>
    <w:r>
      <w:rPr>
        <w:rStyle w:val="Paginanummer"/>
      </w:rPr>
      <w:fldChar w:fldCharType="end"/>
    </w:r>
    <w:r>
      <w:rPr>
        <w:rStyle w:val="Paginanummer"/>
      </w:rPr>
      <w:t>-</w:t>
    </w:r>
  </w:p>
  <w:p w:rsidR="00886557" w:rsidRDefault="00886557">
    <w:pPr>
      <w:pStyle w:val="Koptekst"/>
      <w:ind w:firstLine="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20F2A"/>
    <w:multiLevelType w:val="hybridMultilevel"/>
    <w:tmpl w:val="5EF66206"/>
    <w:lvl w:ilvl="0" w:tplc="CBCCFE4C">
      <w:numFmt w:val="bullet"/>
      <w:lvlText w:val="-"/>
      <w:lvlJc w:val="left"/>
      <w:pPr>
        <w:ind w:left="786" w:hanging="360"/>
      </w:pPr>
      <w:rPr>
        <w:rFonts w:ascii="Times New Roman" w:eastAsia="Times New Roman" w:hAnsi="Times New Roman" w:hint="default"/>
      </w:rPr>
    </w:lvl>
    <w:lvl w:ilvl="1" w:tplc="04130003" w:tentative="1">
      <w:start w:val="1"/>
      <w:numFmt w:val="bullet"/>
      <w:lvlText w:val="o"/>
      <w:lvlJc w:val="left"/>
      <w:pPr>
        <w:ind w:left="1506" w:hanging="360"/>
      </w:pPr>
      <w:rPr>
        <w:rFonts w:ascii="Courier New" w:hAnsi="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1">
    <w:nsid w:val="08F70DDF"/>
    <w:multiLevelType w:val="multilevel"/>
    <w:tmpl w:val="B5842D2A"/>
    <w:lvl w:ilvl="0">
      <w:start w:val="1"/>
      <w:numFmt w:val="bullet"/>
      <w:lvlText w:val=""/>
      <w:lvlJc w:val="left"/>
      <w:pPr>
        <w:ind w:left="1440" w:hanging="720"/>
      </w:pPr>
      <w:rPr>
        <w:rFonts w:ascii="Symbol" w:hAnsi="Symbol" w:hint="default"/>
      </w:rPr>
    </w:lvl>
    <w:lvl w:ilvl="1">
      <w:start w:val="1"/>
      <w:numFmt w:val="bullet"/>
      <w:lvlText w:val="o"/>
      <w:lvlJc w:val="left"/>
      <w:pPr>
        <w:ind w:left="2160" w:hanging="720"/>
      </w:pPr>
      <w:rPr>
        <w:rFonts w:ascii="Courier New" w:hAnsi="Courier New" w:hint="default"/>
      </w:rPr>
    </w:lvl>
    <w:lvl w:ilvl="2">
      <w:start w:val="1"/>
      <w:numFmt w:val="bullet"/>
      <w:lvlText w:val="o"/>
      <w:lvlJc w:val="left"/>
      <w:pPr>
        <w:ind w:left="2880" w:hanging="720"/>
      </w:pPr>
      <w:rPr>
        <w:rFonts w:ascii="Courier New" w:hAnsi="Courier New" w:hint="default"/>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109421D1"/>
    <w:multiLevelType w:val="hybridMultilevel"/>
    <w:tmpl w:val="1B3625C0"/>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
    <w:nsid w:val="750B7034"/>
    <w:multiLevelType w:val="hybridMultilevel"/>
    <w:tmpl w:val="02189FBC"/>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EB1"/>
    <w:rsid w:val="00015F39"/>
    <w:rsid w:val="000754BC"/>
    <w:rsid w:val="000C209A"/>
    <w:rsid w:val="000D30E4"/>
    <w:rsid w:val="000D3525"/>
    <w:rsid w:val="001226FB"/>
    <w:rsid w:val="00127F73"/>
    <w:rsid w:val="001751E3"/>
    <w:rsid w:val="00176FB9"/>
    <w:rsid w:val="00187848"/>
    <w:rsid w:val="00190B8C"/>
    <w:rsid w:val="00202BCB"/>
    <w:rsid w:val="00217C8F"/>
    <w:rsid w:val="00232527"/>
    <w:rsid w:val="00244FC8"/>
    <w:rsid w:val="002519E5"/>
    <w:rsid w:val="00283BD8"/>
    <w:rsid w:val="00290D29"/>
    <w:rsid w:val="002C3B35"/>
    <w:rsid w:val="002D7B01"/>
    <w:rsid w:val="002E7672"/>
    <w:rsid w:val="00312BEF"/>
    <w:rsid w:val="00331894"/>
    <w:rsid w:val="00333593"/>
    <w:rsid w:val="00356CD8"/>
    <w:rsid w:val="0036312F"/>
    <w:rsid w:val="004202FC"/>
    <w:rsid w:val="00451F4B"/>
    <w:rsid w:val="004807D3"/>
    <w:rsid w:val="00481A43"/>
    <w:rsid w:val="00540ED4"/>
    <w:rsid w:val="00611B29"/>
    <w:rsid w:val="006844DD"/>
    <w:rsid w:val="006C28B4"/>
    <w:rsid w:val="006E2707"/>
    <w:rsid w:val="006E54AF"/>
    <w:rsid w:val="006E63F4"/>
    <w:rsid w:val="006F4509"/>
    <w:rsid w:val="00700DCD"/>
    <w:rsid w:val="00760484"/>
    <w:rsid w:val="00792AC8"/>
    <w:rsid w:val="007B4215"/>
    <w:rsid w:val="007D5752"/>
    <w:rsid w:val="008364EC"/>
    <w:rsid w:val="00836EB6"/>
    <w:rsid w:val="008528DF"/>
    <w:rsid w:val="00862F9F"/>
    <w:rsid w:val="00883D1B"/>
    <w:rsid w:val="00886557"/>
    <w:rsid w:val="008B218D"/>
    <w:rsid w:val="008F2326"/>
    <w:rsid w:val="0093693B"/>
    <w:rsid w:val="00946E39"/>
    <w:rsid w:val="00957C5C"/>
    <w:rsid w:val="00975F6E"/>
    <w:rsid w:val="009B2146"/>
    <w:rsid w:val="009B3F07"/>
    <w:rsid w:val="009D0842"/>
    <w:rsid w:val="009D152C"/>
    <w:rsid w:val="009D4E24"/>
    <w:rsid w:val="009F4D3C"/>
    <w:rsid w:val="00A05107"/>
    <w:rsid w:val="00A524B4"/>
    <w:rsid w:val="00A57A92"/>
    <w:rsid w:val="00A645B1"/>
    <w:rsid w:val="00A71895"/>
    <w:rsid w:val="00A915ED"/>
    <w:rsid w:val="00AF5374"/>
    <w:rsid w:val="00B014AC"/>
    <w:rsid w:val="00B500E8"/>
    <w:rsid w:val="00B56F9C"/>
    <w:rsid w:val="00B574E7"/>
    <w:rsid w:val="00B630F0"/>
    <w:rsid w:val="00B77ED1"/>
    <w:rsid w:val="00B84697"/>
    <w:rsid w:val="00C43D78"/>
    <w:rsid w:val="00C87944"/>
    <w:rsid w:val="00CC0B6E"/>
    <w:rsid w:val="00CD0C63"/>
    <w:rsid w:val="00CE4E55"/>
    <w:rsid w:val="00D32DAD"/>
    <w:rsid w:val="00D45879"/>
    <w:rsid w:val="00D54EB1"/>
    <w:rsid w:val="00D62EF6"/>
    <w:rsid w:val="00E00A10"/>
    <w:rsid w:val="00E30006"/>
    <w:rsid w:val="00E34237"/>
    <w:rsid w:val="00E63B61"/>
    <w:rsid w:val="00E70981"/>
    <w:rsid w:val="00EC178F"/>
    <w:rsid w:val="00EE32AD"/>
    <w:rsid w:val="00EF0444"/>
    <w:rsid w:val="00F12091"/>
    <w:rsid w:val="00F21B6A"/>
    <w:rsid w:val="00F73657"/>
    <w:rsid w:val="00F942A3"/>
    <w:rsid w:val="00FE1BA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D45879"/>
    <w:pPr>
      <w:spacing w:line="360" w:lineRule="auto"/>
      <w:jc w:val="both"/>
    </w:pPr>
    <w:rPr>
      <w:rFonts w:ascii="Courier New" w:hAnsi="Courier New"/>
      <w:sz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rsid w:val="00D45879"/>
    <w:pPr>
      <w:tabs>
        <w:tab w:val="center" w:pos="4536"/>
        <w:tab w:val="right" w:pos="9072"/>
      </w:tabs>
    </w:pPr>
  </w:style>
  <w:style w:type="character" w:customStyle="1" w:styleId="KoptekstTeken">
    <w:name w:val="Koptekst Teken"/>
    <w:basedOn w:val="Standaardalinea-lettertype"/>
    <w:link w:val="Koptekst"/>
    <w:uiPriority w:val="99"/>
    <w:semiHidden/>
    <w:locked/>
    <w:rPr>
      <w:rFonts w:ascii="Courier New" w:hAnsi="Courier New" w:cs="Times New Roman"/>
      <w:sz w:val="24"/>
      <w:lang w:val="x-none" w:eastAsia="en-US"/>
    </w:rPr>
  </w:style>
  <w:style w:type="character" w:styleId="Paginanummer">
    <w:name w:val="page number"/>
    <w:basedOn w:val="Standaardalinea-lettertype"/>
    <w:uiPriority w:val="99"/>
    <w:rsid w:val="00D45879"/>
    <w:rPr>
      <w:rFonts w:cs="Times New Roman"/>
    </w:rPr>
  </w:style>
  <w:style w:type="character" w:styleId="Hyperlink">
    <w:name w:val="Hyperlink"/>
    <w:basedOn w:val="Standaardalinea-lettertype"/>
    <w:uiPriority w:val="99"/>
    <w:semiHidden/>
    <w:unhideWhenUsed/>
    <w:rsid w:val="00886557"/>
    <w:rPr>
      <w:rFonts w:cs="Times New Roman"/>
      <w:color w:val="0000FF"/>
      <w:u w:val="single"/>
    </w:rPr>
  </w:style>
  <w:style w:type="paragraph" w:styleId="Ballontekst">
    <w:name w:val="Balloon Text"/>
    <w:basedOn w:val="Normaal"/>
    <w:link w:val="BallontekstTeken"/>
    <w:uiPriority w:val="99"/>
    <w:semiHidden/>
    <w:unhideWhenUsed/>
    <w:rsid w:val="00975F6E"/>
    <w:pPr>
      <w:spacing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locked/>
    <w:rsid w:val="00975F6E"/>
    <w:rPr>
      <w:rFonts w:ascii="Segoe UI" w:hAnsi="Segoe UI" w:cs="Segoe UI"/>
      <w:sz w:val="18"/>
      <w:szCs w:val="18"/>
      <w:lang w:val="x-none" w:eastAsia="en-US"/>
    </w:rPr>
  </w:style>
  <w:style w:type="table" w:styleId="Tabelraster">
    <w:name w:val="Table Grid"/>
    <w:basedOn w:val="Standaardtabel"/>
    <w:uiPriority w:val="59"/>
    <w:rsid w:val="001751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tekst">
    <w:name w:val="footer"/>
    <w:basedOn w:val="Normaal"/>
    <w:link w:val="VoettekstTeken"/>
    <w:uiPriority w:val="99"/>
    <w:unhideWhenUsed/>
    <w:rsid w:val="00E70981"/>
    <w:pPr>
      <w:tabs>
        <w:tab w:val="center" w:pos="4536"/>
        <w:tab w:val="right" w:pos="9072"/>
      </w:tabs>
    </w:pPr>
  </w:style>
  <w:style w:type="character" w:customStyle="1" w:styleId="VoettekstTeken">
    <w:name w:val="Voettekst Teken"/>
    <w:basedOn w:val="Standaardalinea-lettertype"/>
    <w:link w:val="Voettekst"/>
    <w:uiPriority w:val="99"/>
    <w:locked/>
    <w:rsid w:val="00E70981"/>
    <w:rPr>
      <w:rFonts w:ascii="Courier New" w:hAnsi="Courier New" w:cs="Times New Roman"/>
      <w:sz w:val="24"/>
      <w:lang w:val="x-none" w:eastAsia="en-US"/>
    </w:rPr>
  </w:style>
  <w:style w:type="paragraph" w:styleId="Voetnoottekst">
    <w:name w:val="footnote text"/>
    <w:basedOn w:val="Normaal"/>
    <w:link w:val="VoetnoottekstTeken"/>
    <w:uiPriority w:val="99"/>
    <w:semiHidden/>
    <w:unhideWhenUsed/>
    <w:rsid w:val="00283BD8"/>
    <w:rPr>
      <w:sz w:val="20"/>
    </w:rPr>
  </w:style>
  <w:style w:type="character" w:customStyle="1" w:styleId="VoetnoottekstTeken">
    <w:name w:val="Voetnoottekst Teken"/>
    <w:basedOn w:val="Standaardalinea-lettertype"/>
    <w:link w:val="Voetnoottekst"/>
    <w:uiPriority w:val="99"/>
    <w:semiHidden/>
    <w:locked/>
    <w:rsid w:val="00283BD8"/>
    <w:rPr>
      <w:rFonts w:ascii="Courier New" w:hAnsi="Courier New" w:cs="Times New Roman"/>
      <w:lang w:val="x-none" w:eastAsia="en-US"/>
    </w:rPr>
  </w:style>
  <w:style w:type="character" w:styleId="Voetnootmarkering">
    <w:name w:val="footnote reference"/>
    <w:basedOn w:val="Standaardalinea-lettertype"/>
    <w:uiPriority w:val="99"/>
    <w:semiHidden/>
    <w:unhideWhenUsed/>
    <w:rsid w:val="00283BD8"/>
    <w:rPr>
      <w:rFonts w:cs="Times New Roman"/>
      <w:vertAlign w:val="superscript"/>
    </w:rPr>
  </w:style>
  <w:style w:type="table" w:customStyle="1" w:styleId="Tabelraster1">
    <w:name w:val="Tabelraster1"/>
    <w:basedOn w:val="Standaardtabel"/>
    <w:next w:val="Tabelraster"/>
    <w:uiPriority w:val="39"/>
    <w:rsid w:val="00283BD8"/>
    <w:rPr>
      <w:rFonts w:ascii="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Normaal"/>
    <w:uiPriority w:val="34"/>
    <w:qFormat/>
    <w:rsid w:val="00283BD8"/>
    <w:pPr>
      <w:ind w:left="708"/>
    </w:pPr>
  </w:style>
  <w:style w:type="paragraph" w:styleId="Geenafstand">
    <w:name w:val="No Spacing"/>
    <w:uiPriority w:val="1"/>
    <w:qFormat/>
    <w:rsid w:val="00CD0C63"/>
    <w:rPr>
      <w:rFonts w:ascii="Verdana" w:hAnsi="Verdana"/>
      <w:szCs w:val="22"/>
    </w:rPr>
  </w:style>
  <w:style w:type="paragraph" w:customStyle="1" w:styleId="NoSpacingTab">
    <w:name w:val="No Spacing Tab"/>
    <w:uiPriority w:val="1"/>
    <w:qFormat/>
    <w:rsid w:val="00CD0C63"/>
    <w:pPr>
      <w:ind w:left="720" w:hanging="720"/>
    </w:pPr>
    <w:rPr>
      <w:rFonts w:ascii="Verdana" w:hAnsi="Verdana"/>
      <w:szCs w:val="22"/>
    </w:rPr>
  </w:style>
  <w:style w:type="character" w:customStyle="1" w:styleId="WWZBox">
    <w:name w:val="WWZBox"/>
    <w:uiPriority w:val="1"/>
    <w:qFormat/>
    <w:rsid w:val="00CD0C63"/>
    <w:rPr>
      <w:shd w:val="clear" w:color="auto" w:fill="D9D9D9"/>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D45879"/>
    <w:pPr>
      <w:spacing w:line="360" w:lineRule="auto"/>
      <w:jc w:val="both"/>
    </w:pPr>
    <w:rPr>
      <w:rFonts w:ascii="Courier New" w:hAnsi="Courier New"/>
      <w:sz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rsid w:val="00D45879"/>
    <w:pPr>
      <w:tabs>
        <w:tab w:val="center" w:pos="4536"/>
        <w:tab w:val="right" w:pos="9072"/>
      </w:tabs>
    </w:pPr>
  </w:style>
  <w:style w:type="character" w:customStyle="1" w:styleId="KoptekstTeken">
    <w:name w:val="Koptekst Teken"/>
    <w:basedOn w:val="Standaardalinea-lettertype"/>
    <w:link w:val="Koptekst"/>
    <w:uiPriority w:val="99"/>
    <w:semiHidden/>
    <w:locked/>
    <w:rPr>
      <w:rFonts w:ascii="Courier New" w:hAnsi="Courier New" w:cs="Times New Roman"/>
      <w:sz w:val="24"/>
      <w:lang w:val="x-none" w:eastAsia="en-US"/>
    </w:rPr>
  </w:style>
  <w:style w:type="character" w:styleId="Paginanummer">
    <w:name w:val="page number"/>
    <w:basedOn w:val="Standaardalinea-lettertype"/>
    <w:uiPriority w:val="99"/>
    <w:rsid w:val="00D45879"/>
    <w:rPr>
      <w:rFonts w:cs="Times New Roman"/>
    </w:rPr>
  </w:style>
  <w:style w:type="character" w:styleId="Hyperlink">
    <w:name w:val="Hyperlink"/>
    <w:basedOn w:val="Standaardalinea-lettertype"/>
    <w:uiPriority w:val="99"/>
    <w:semiHidden/>
    <w:unhideWhenUsed/>
    <w:rsid w:val="00886557"/>
    <w:rPr>
      <w:rFonts w:cs="Times New Roman"/>
      <w:color w:val="0000FF"/>
      <w:u w:val="single"/>
    </w:rPr>
  </w:style>
  <w:style w:type="paragraph" w:styleId="Ballontekst">
    <w:name w:val="Balloon Text"/>
    <w:basedOn w:val="Normaal"/>
    <w:link w:val="BallontekstTeken"/>
    <w:uiPriority w:val="99"/>
    <w:semiHidden/>
    <w:unhideWhenUsed/>
    <w:rsid w:val="00975F6E"/>
    <w:pPr>
      <w:spacing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locked/>
    <w:rsid w:val="00975F6E"/>
    <w:rPr>
      <w:rFonts w:ascii="Segoe UI" w:hAnsi="Segoe UI" w:cs="Segoe UI"/>
      <w:sz w:val="18"/>
      <w:szCs w:val="18"/>
      <w:lang w:val="x-none" w:eastAsia="en-US"/>
    </w:rPr>
  </w:style>
  <w:style w:type="table" w:styleId="Tabelraster">
    <w:name w:val="Table Grid"/>
    <w:basedOn w:val="Standaardtabel"/>
    <w:uiPriority w:val="59"/>
    <w:rsid w:val="001751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tekst">
    <w:name w:val="footer"/>
    <w:basedOn w:val="Normaal"/>
    <w:link w:val="VoettekstTeken"/>
    <w:uiPriority w:val="99"/>
    <w:unhideWhenUsed/>
    <w:rsid w:val="00E70981"/>
    <w:pPr>
      <w:tabs>
        <w:tab w:val="center" w:pos="4536"/>
        <w:tab w:val="right" w:pos="9072"/>
      </w:tabs>
    </w:pPr>
  </w:style>
  <w:style w:type="character" w:customStyle="1" w:styleId="VoettekstTeken">
    <w:name w:val="Voettekst Teken"/>
    <w:basedOn w:val="Standaardalinea-lettertype"/>
    <w:link w:val="Voettekst"/>
    <w:uiPriority w:val="99"/>
    <w:locked/>
    <w:rsid w:val="00E70981"/>
    <w:rPr>
      <w:rFonts w:ascii="Courier New" w:hAnsi="Courier New" w:cs="Times New Roman"/>
      <w:sz w:val="24"/>
      <w:lang w:val="x-none" w:eastAsia="en-US"/>
    </w:rPr>
  </w:style>
  <w:style w:type="paragraph" w:styleId="Voetnoottekst">
    <w:name w:val="footnote text"/>
    <w:basedOn w:val="Normaal"/>
    <w:link w:val="VoetnoottekstTeken"/>
    <w:uiPriority w:val="99"/>
    <w:semiHidden/>
    <w:unhideWhenUsed/>
    <w:rsid w:val="00283BD8"/>
    <w:rPr>
      <w:sz w:val="20"/>
    </w:rPr>
  </w:style>
  <w:style w:type="character" w:customStyle="1" w:styleId="VoetnoottekstTeken">
    <w:name w:val="Voetnoottekst Teken"/>
    <w:basedOn w:val="Standaardalinea-lettertype"/>
    <w:link w:val="Voetnoottekst"/>
    <w:uiPriority w:val="99"/>
    <w:semiHidden/>
    <w:locked/>
    <w:rsid w:val="00283BD8"/>
    <w:rPr>
      <w:rFonts w:ascii="Courier New" w:hAnsi="Courier New" w:cs="Times New Roman"/>
      <w:lang w:val="x-none" w:eastAsia="en-US"/>
    </w:rPr>
  </w:style>
  <w:style w:type="character" w:styleId="Voetnootmarkering">
    <w:name w:val="footnote reference"/>
    <w:basedOn w:val="Standaardalinea-lettertype"/>
    <w:uiPriority w:val="99"/>
    <w:semiHidden/>
    <w:unhideWhenUsed/>
    <w:rsid w:val="00283BD8"/>
    <w:rPr>
      <w:rFonts w:cs="Times New Roman"/>
      <w:vertAlign w:val="superscript"/>
    </w:rPr>
  </w:style>
  <w:style w:type="table" w:customStyle="1" w:styleId="Tabelraster1">
    <w:name w:val="Tabelraster1"/>
    <w:basedOn w:val="Standaardtabel"/>
    <w:next w:val="Tabelraster"/>
    <w:uiPriority w:val="39"/>
    <w:rsid w:val="00283BD8"/>
    <w:rPr>
      <w:rFonts w:ascii="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Normaal"/>
    <w:uiPriority w:val="34"/>
    <w:qFormat/>
    <w:rsid w:val="00283BD8"/>
    <w:pPr>
      <w:ind w:left="708"/>
    </w:pPr>
  </w:style>
  <w:style w:type="paragraph" w:styleId="Geenafstand">
    <w:name w:val="No Spacing"/>
    <w:uiPriority w:val="1"/>
    <w:qFormat/>
    <w:rsid w:val="00CD0C63"/>
    <w:rPr>
      <w:rFonts w:ascii="Verdana" w:hAnsi="Verdana"/>
      <w:szCs w:val="22"/>
    </w:rPr>
  </w:style>
  <w:style w:type="paragraph" w:customStyle="1" w:styleId="NoSpacingTab">
    <w:name w:val="No Spacing Tab"/>
    <w:uiPriority w:val="1"/>
    <w:qFormat/>
    <w:rsid w:val="00CD0C63"/>
    <w:pPr>
      <w:ind w:left="720" w:hanging="720"/>
    </w:pPr>
    <w:rPr>
      <w:rFonts w:ascii="Verdana" w:hAnsi="Verdana"/>
      <w:szCs w:val="22"/>
    </w:rPr>
  </w:style>
  <w:style w:type="character" w:customStyle="1" w:styleId="WWZBox">
    <w:name w:val="WWZBox"/>
    <w:uiPriority w:val="1"/>
    <w:qFormat/>
    <w:rsid w:val="00CD0C63"/>
    <w:rPr>
      <w:shd w:val="clear" w:color="auto" w:fill="D9D9D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2263477">
      <w:marLeft w:val="0"/>
      <w:marRight w:val="0"/>
      <w:marTop w:val="0"/>
      <w:marBottom w:val="0"/>
      <w:divBdr>
        <w:top w:val="none" w:sz="0" w:space="0" w:color="auto"/>
        <w:left w:val="none" w:sz="0" w:space="0" w:color="auto"/>
        <w:bottom w:val="none" w:sz="0" w:space="0" w:color="auto"/>
        <w:right w:val="none" w:sz="0" w:space="0" w:color="auto"/>
      </w:divBdr>
    </w:div>
    <w:div w:id="1872263478">
      <w:marLeft w:val="0"/>
      <w:marRight w:val="0"/>
      <w:marTop w:val="0"/>
      <w:marBottom w:val="0"/>
      <w:divBdr>
        <w:top w:val="none" w:sz="0" w:space="0" w:color="auto"/>
        <w:left w:val="none" w:sz="0" w:space="0" w:color="auto"/>
        <w:bottom w:val="none" w:sz="0" w:space="0" w:color="auto"/>
        <w:right w:val="none" w:sz="0" w:space="0" w:color="auto"/>
      </w:divBdr>
    </w:div>
    <w:div w:id="1872263479">
      <w:marLeft w:val="0"/>
      <w:marRight w:val="0"/>
      <w:marTop w:val="0"/>
      <w:marBottom w:val="0"/>
      <w:divBdr>
        <w:top w:val="none" w:sz="0" w:space="0" w:color="auto"/>
        <w:left w:val="none" w:sz="0" w:space="0" w:color="auto"/>
        <w:bottom w:val="none" w:sz="0" w:space="0" w:color="auto"/>
        <w:right w:val="none" w:sz="0" w:space="0" w:color="auto"/>
      </w:divBdr>
    </w:div>
    <w:div w:id="18722634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EE64BB-9DCF-944F-96F5-F705FB2E3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728</Words>
  <Characters>4009</Characters>
  <Application>Microsoft Macintosh Word</Application>
  <DocSecurity>4</DocSecurity>
  <Lines>33</Lines>
  <Paragraphs>9</Paragraphs>
  <ScaleCrop>false</ScaleCrop>
  <HeadingPairs>
    <vt:vector size="2" baseType="variant">
      <vt:variant>
        <vt:lpstr>Titel</vt:lpstr>
      </vt:variant>
      <vt:variant>
        <vt:i4>1</vt:i4>
      </vt:variant>
    </vt:vector>
  </HeadingPairs>
  <TitlesOfParts>
    <vt:vector size="1" baseType="lpstr">
      <vt:lpstr>{Relatie}</vt:lpstr>
    </vt:vector>
  </TitlesOfParts>
  <Company>Fillet Advocaten</Company>
  <LinksUpToDate>false</LinksUpToDate>
  <CharactersWithSpaces>4728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{Relatie}</dc:title>
  <dc:subject/>
  <dc:creator>Fons de Kok</dc:creator>
  <cp:keywords/>
  <dc:description/>
  <cp:lastModifiedBy>Rohini Patandin</cp:lastModifiedBy>
  <cp:revision>2</cp:revision>
  <cp:lastPrinted>2020-03-04T13:57:00Z</cp:lastPrinted>
  <dcterms:created xsi:type="dcterms:W3CDTF">2020-05-19T08:17:00Z</dcterms:created>
  <dcterms:modified xsi:type="dcterms:W3CDTF">2020-05-19T08:17:00Z</dcterms:modified>
</cp:coreProperties>
</file>